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24654" w14:textId="77777777" w:rsidR="002D14BC" w:rsidRPr="00317D43" w:rsidRDefault="002D14BC" w:rsidP="002D14BC">
      <w:pPr>
        <w:spacing w:afterLines="100" w:after="240" w:line="440" w:lineRule="exact"/>
        <w:jc w:val="both"/>
        <w:rPr>
          <w:rFonts w:ascii="微軟正黑體" w:eastAsia="微軟正黑體" w:hAnsi="微軟正黑體" w:cs="Infiniti Brand"/>
          <w:b/>
          <w:smallCaps/>
          <w:color w:val="000000" w:themeColor="text1"/>
          <w:sz w:val="36"/>
          <w:szCs w:val="36"/>
          <w:lang w:val="en-GB" w:eastAsia="zh-TW"/>
        </w:rPr>
      </w:pPr>
      <w:r w:rsidRPr="00317D43">
        <w:rPr>
          <w:rFonts w:ascii="微軟正黑體" w:eastAsia="微軟正黑體" w:hAnsi="微軟正黑體" w:cs="Infiniti Brand"/>
          <w:b/>
          <w:smallCaps/>
          <w:color w:val="000000" w:themeColor="text1"/>
          <w:sz w:val="36"/>
          <w:szCs w:val="36"/>
          <w:lang w:val="en-GB" w:eastAsia="zh-TW"/>
        </w:rPr>
        <w:t>2024 INFINITI</w:t>
      </w:r>
      <w:r w:rsidRPr="00317D43">
        <w:rPr>
          <w:rFonts w:ascii="微軟正黑體" w:eastAsia="微軟正黑體" w:hAnsi="微軟正黑體" w:cs="Infiniti Brand" w:hint="eastAsia"/>
          <w:b/>
          <w:smallCaps/>
          <w:color w:val="000000" w:themeColor="text1"/>
          <w:sz w:val="36"/>
          <w:szCs w:val="36"/>
          <w:lang w:val="en-GB" w:eastAsia="zh-TW"/>
        </w:rPr>
        <w:t>夏季健檢活動開跑</w:t>
      </w:r>
      <w:r w:rsidRPr="00317D43">
        <w:rPr>
          <w:rFonts w:ascii="微軟正黑體" w:eastAsia="微軟正黑體" w:hAnsi="微軟正黑體" w:cs="Infiniti Brand"/>
          <w:b/>
          <w:smallCaps/>
          <w:color w:val="000000" w:themeColor="text1"/>
          <w:sz w:val="36"/>
          <w:szCs w:val="36"/>
          <w:lang w:val="en-GB" w:eastAsia="zh-TW"/>
        </w:rPr>
        <w:t xml:space="preserve">  </w:t>
      </w:r>
    </w:p>
    <w:p w14:paraId="577255A8" w14:textId="4B2D9106" w:rsidR="00963836" w:rsidRPr="00317D43" w:rsidRDefault="00BD01E9" w:rsidP="002D14BC">
      <w:pPr>
        <w:spacing w:afterLines="100" w:after="240" w:line="440" w:lineRule="exact"/>
        <w:jc w:val="both"/>
        <w:rPr>
          <w:rFonts w:ascii="微軟正黑體" w:eastAsia="微軟正黑體" w:hAnsi="微軟正黑體" w:cs="Infiniti Brand"/>
          <w:b/>
          <w:smallCaps/>
          <w:color w:val="000000" w:themeColor="text1"/>
          <w:sz w:val="36"/>
          <w:szCs w:val="36"/>
          <w:lang w:val="en-GB" w:eastAsia="zh-TW"/>
        </w:rPr>
      </w:pPr>
      <w:r>
        <w:rPr>
          <w:rFonts w:ascii="微軟正黑體" w:eastAsia="微軟正黑體" w:hAnsi="微軟正黑體" w:cs="Infiniti Brand" w:hint="eastAsia"/>
          <w:b/>
          <w:smallCaps/>
          <w:color w:val="000000" w:themeColor="text1"/>
          <w:sz w:val="36"/>
          <w:szCs w:val="36"/>
          <w:lang w:val="en-GB" w:eastAsia="zh-TW"/>
        </w:rPr>
        <w:t>預約返廠</w:t>
      </w:r>
      <w:r w:rsidR="002D14BC" w:rsidRPr="00317D43">
        <w:rPr>
          <w:rFonts w:ascii="微軟正黑體" w:eastAsia="微軟正黑體" w:hAnsi="微軟正黑體" w:cs="Infiniti Brand" w:hint="eastAsia"/>
          <w:b/>
          <w:smallCaps/>
          <w:color w:val="000000" w:themeColor="text1"/>
          <w:sz w:val="36"/>
          <w:szCs w:val="36"/>
          <w:lang w:val="en-GB" w:eastAsia="zh-TW"/>
        </w:rPr>
        <w:t>免費</w:t>
      </w:r>
      <w:r w:rsidR="002D14BC" w:rsidRPr="00317D43">
        <w:rPr>
          <w:rFonts w:ascii="微軟正黑體" w:eastAsia="微軟正黑體" w:hAnsi="微軟正黑體" w:cs="Infiniti Brand"/>
          <w:b/>
          <w:smallCaps/>
          <w:color w:val="000000" w:themeColor="text1"/>
          <w:sz w:val="36"/>
          <w:szCs w:val="36"/>
          <w:lang w:val="en-GB" w:eastAsia="zh-TW"/>
        </w:rPr>
        <w:t>42</w:t>
      </w:r>
      <w:r w:rsidR="002D14BC" w:rsidRPr="00317D43">
        <w:rPr>
          <w:rFonts w:ascii="微軟正黑體" w:eastAsia="微軟正黑體" w:hAnsi="微軟正黑體" w:cs="Infiniti Brand" w:hint="eastAsia"/>
          <w:b/>
          <w:smallCaps/>
          <w:color w:val="000000" w:themeColor="text1"/>
          <w:sz w:val="36"/>
          <w:szCs w:val="36"/>
          <w:lang w:val="en-GB" w:eastAsia="zh-TW"/>
        </w:rPr>
        <w:t>項</w:t>
      </w:r>
      <w:r w:rsidR="00602871">
        <w:rPr>
          <w:rFonts w:ascii="微軟正黑體" w:eastAsia="微軟正黑體" w:hAnsi="微軟正黑體" w:cs="Infiniti Brand" w:hint="eastAsia"/>
          <w:b/>
          <w:smallCaps/>
          <w:color w:val="000000" w:themeColor="text1"/>
          <w:sz w:val="36"/>
          <w:szCs w:val="36"/>
          <w:lang w:val="en-GB" w:eastAsia="zh-TW"/>
        </w:rPr>
        <w:t xml:space="preserve">車輛健檢　</w:t>
      </w:r>
      <w:proofErr w:type="gramStart"/>
      <w:r w:rsidR="002D14BC" w:rsidRPr="00317D43">
        <w:rPr>
          <w:rFonts w:ascii="微軟正黑體" w:eastAsia="微軟正黑體" w:hAnsi="微軟正黑體" w:cs="Infiniti Brand" w:hint="eastAsia"/>
          <w:b/>
          <w:smallCaps/>
          <w:color w:val="000000" w:themeColor="text1"/>
          <w:sz w:val="36"/>
          <w:szCs w:val="36"/>
          <w:lang w:val="en-GB" w:eastAsia="zh-TW"/>
        </w:rPr>
        <w:t>再抽最</w:t>
      </w:r>
      <w:r w:rsidR="00602871">
        <w:rPr>
          <w:rFonts w:ascii="微軟正黑體" w:eastAsia="微軟正黑體" w:hAnsi="微軟正黑體" w:cs="Infiniti Brand" w:hint="eastAsia"/>
          <w:b/>
          <w:smallCaps/>
          <w:color w:val="000000" w:themeColor="text1"/>
          <w:sz w:val="36"/>
          <w:szCs w:val="36"/>
          <w:lang w:val="en-GB" w:eastAsia="zh-TW"/>
        </w:rPr>
        <w:t>大獎</w:t>
      </w:r>
      <w:proofErr w:type="gramEnd"/>
      <w:r w:rsidR="002D14BC" w:rsidRPr="00317D43">
        <w:rPr>
          <w:rFonts w:ascii="微軟正黑體" w:eastAsia="微軟正黑體" w:hAnsi="微軟正黑體" w:cs="Infiniti Brand" w:hint="eastAsia"/>
          <w:b/>
          <w:smallCaps/>
          <w:color w:val="000000" w:themeColor="text1"/>
          <w:sz w:val="36"/>
          <w:szCs w:val="36"/>
          <w:lang w:val="en-GB" w:eastAsia="zh-TW"/>
        </w:rPr>
        <w:t>新版</w:t>
      </w:r>
      <w:r w:rsidR="002D14BC" w:rsidRPr="00317D43">
        <w:rPr>
          <w:rFonts w:ascii="微軟正黑體" w:eastAsia="微軟正黑體" w:hAnsi="微軟正黑體" w:cs="Infiniti Brand"/>
          <w:b/>
          <w:smallCaps/>
          <w:color w:val="000000" w:themeColor="text1"/>
          <w:sz w:val="36"/>
          <w:szCs w:val="36"/>
          <w:lang w:val="en-GB" w:eastAsia="zh-TW"/>
        </w:rPr>
        <w:t xml:space="preserve"> </w:t>
      </w:r>
      <w:r w:rsidR="00607DE7" w:rsidRPr="00317D43">
        <w:rPr>
          <w:rFonts w:ascii="微軟正黑體" w:eastAsia="微軟正黑體" w:hAnsi="微軟正黑體" w:cs="Infiniti Brand"/>
          <w:b/>
          <w:smallCaps/>
          <w:color w:val="000000" w:themeColor="text1"/>
          <w:sz w:val="36"/>
          <w:szCs w:val="36"/>
          <w:lang w:val="en-GB" w:eastAsia="zh-TW"/>
        </w:rPr>
        <w:t>iPad</w:t>
      </w:r>
      <w:r w:rsidR="002D14BC" w:rsidRPr="00317D43">
        <w:rPr>
          <w:rFonts w:ascii="微軟正黑體" w:eastAsia="微軟正黑體" w:hAnsi="微軟正黑體" w:cs="Infiniti Brand"/>
          <w:b/>
          <w:smallCaps/>
          <w:color w:val="000000" w:themeColor="text1"/>
          <w:sz w:val="36"/>
          <w:szCs w:val="36"/>
          <w:lang w:val="en-GB" w:eastAsia="zh-TW"/>
        </w:rPr>
        <w:t xml:space="preserve"> Air </w:t>
      </w:r>
    </w:p>
    <w:p w14:paraId="1353AE54" w14:textId="77777777" w:rsidR="002D14BC" w:rsidRPr="00317D43" w:rsidRDefault="002D14BC">
      <w:pPr>
        <w:spacing w:afterLines="100" w:after="240" w:line="440" w:lineRule="exact"/>
        <w:jc w:val="both"/>
        <w:rPr>
          <w:rFonts w:ascii="微軟正黑體" w:eastAsia="微軟正黑體" w:hAnsi="微軟正黑體" w:cs="Infiniti Brand"/>
          <w:b/>
          <w:smallCaps/>
          <w:color w:val="000000" w:themeColor="text1"/>
          <w:sz w:val="36"/>
          <w:szCs w:val="36"/>
          <w:lang w:val="en-GB" w:eastAsia="zh-TW"/>
        </w:rPr>
      </w:pPr>
    </w:p>
    <w:p w14:paraId="3530E8CF" w14:textId="34E38863" w:rsidR="002D14BC" w:rsidRPr="004F561A" w:rsidRDefault="002D14BC" w:rsidP="002D14BC">
      <w:pPr>
        <w:spacing w:line="440" w:lineRule="exact"/>
        <w:jc w:val="both"/>
        <w:rPr>
          <w:rFonts w:ascii="微軟正黑體" w:eastAsia="Yu Mincho" w:hAnsi="微軟正黑體"/>
          <w:color w:val="000000" w:themeColor="text1"/>
          <w:sz w:val="24"/>
          <w:szCs w:val="24"/>
        </w:rPr>
      </w:pPr>
      <w:r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在炎熱的夏日裡，是與愛車帶上家人一同踏上消暑之旅的絕佳時機</w:t>
      </w:r>
      <w:r w:rsidR="00602871">
        <w:rPr>
          <w:rFonts w:ascii="新細明體" w:eastAsia="新細明體" w:hAnsi="新細明體" w:hint="eastAsia"/>
          <w:color w:val="000000" w:themeColor="text1"/>
          <w:sz w:val="24"/>
          <w:szCs w:val="24"/>
          <w:lang w:eastAsia="zh-TW"/>
        </w:rPr>
        <w:t>，</w:t>
      </w:r>
      <w:r w:rsidRPr="00317D43">
        <w:rPr>
          <w:rFonts w:ascii="微軟正黑體" w:eastAsia="微軟正黑體" w:hAnsi="微軟正黑體"/>
          <w:color w:val="000000" w:themeColor="text1"/>
          <w:sz w:val="24"/>
          <w:szCs w:val="24"/>
        </w:rPr>
        <w:t>INFINITI</w:t>
      </w:r>
      <w:r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誠摯邀請車主，出發前為愛車預約返廠進行全面檢查與服務，為旅程做好萬全準備</w:t>
      </w:r>
      <w:r w:rsidR="009D759E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。</w:t>
      </w:r>
      <w:r w:rsidR="00602871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即日起</w:t>
      </w:r>
      <w:r w:rsidR="00602871" w:rsidRPr="004F561A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至</w:t>
      </w:r>
      <w:r w:rsidR="00602871" w:rsidRPr="00317D43">
        <w:rPr>
          <w:rFonts w:ascii="微軟正黑體" w:eastAsia="微軟正黑體" w:hAnsi="微軟正黑體"/>
          <w:color w:val="000000" w:themeColor="text1"/>
          <w:sz w:val="24"/>
          <w:szCs w:val="24"/>
        </w:rPr>
        <w:t>2024</w:t>
      </w:r>
      <w:r w:rsidR="00602871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年</w:t>
      </w:r>
      <w:r w:rsidRPr="00317D43">
        <w:rPr>
          <w:rFonts w:ascii="微軟正黑體" w:eastAsia="微軟正黑體" w:hAnsi="微軟正黑體"/>
          <w:color w:val="000000" w:themeColor="text1"/>
          <w:sz w:val="24"/>
          <w:szCs w:val="24"/>
        </w:rPr>
        <w:t>7</w:t>
      </w:r>
      <w:r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月</w:t>
      </w:r>
      <w:r w:rsidRPr="00317D43">
        <w:rPr>
          <w:rFonts w:ascii="微軟正黑體" w:eastAsia="微軟正黑體" w:hAnsi="微軟正黑體"/>
          <w:color w:val="000000" w:themeColor="text1"/>
          <w:sz w:val="24"/>
          <w:szCs w:val="24"/>
        </w:rPr>
        <w:t>31</w:t>
      </w:r>
      <w:r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日止，</w:t>
      </w:r>
      <w:r w:rsidR="00602871" w:rsidRPr="00317D43">
        <w:rPr>
          <w:rFonts w:ascii="微軟正黑體" w:eastAsia="微軟正黑體" w:hAnsi="微軟正黑體"/>
          <w:color w:val="000000" w:themeColor="text1"/>
          <w:sz w:val="24"/>
          <w:szCs w:val="24"/>
        </w:rPr>
        <w:t>INFINITI TAIWAN</w:t>
      </w:r>
      <w:r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推出「</w:t>
      </w:r>
      <w:r w:rsidRPr="00317D43">
        <w:rPr>
          <w:rFonts w:ascii="微軟正黑體" w:eastAsia="微軟正黑體" w:hAnsi="微軟正黑體"/>
          <w:color w:val="000000" w:themeColor="text1"/>
          <w:sz w:val="24"/>
          <w:szCs w:val="24"/>
        </w:rPr>
        <w:t>2024</w:t>
      </w:r>
      <w:r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夏季健檢活動」，預約回</w:t>
      </w:r>
      <w:proofErr w:type="gramStart"/>
      <w:r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廠享健</w:t>
      </w:r>
      <w:proofErr w:type="gramEnd"/>
      <w:r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診服務，</w:t>
      </w:r>
      <w:proofErr w:type="gramStart"/>
      <w:r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更享原</w:t>
      </w:r>
      <w:proofErr w:type="gramEnd"/>
      <w:r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廠商品特惠以及</w:t>
      </w:r>
      <w:proofErr w:type="gramStart"/>
      <w:r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各項定保專屬</w:t>
      </w:r>
      <w:proofErr w:type="gramEnd"/>
      <w:r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禮遇</w:t>
      </w:r>
      <w:r w:rsidR="00CC505E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(</w:t>
      </w:r>
      <w:proofErr w:type="gramStart"/>
      <w:r w:rsidR="00CC505E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註</w:t>
      </w:r>
      <w:proofErr w:type="gramEnd"/>
      <w:r w:rsidR="00CC505E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1)</w:t>
      </w:r>
      <w:r w:rsidR="00877405">
        <w:rPr>
          <w:rFonts w:ascii="新細明體" w:eastAsia="新細明體" w:hAnsi="新細明體" w:hint="eastAsia"/>
          <w:color w:val="000000" w:themeColor="text1"/>
          <w:sz w:val="24"/>
          <w:szCs w:val="24"/>
          <w:lang w:eastAsia="zh-TW"/>
        </w:rPr>
        <w:t>。</w:t>
      </w:r>
    </w:p>
    <w:p w14:paraId="306029F6" w14:textId="77777777" w:rsidR="002D14BC" w:rsidRPr="00317D43" w:rsidRDefault="002D14BC" w:rsidP="002D14BC">
      <w:pPr>
        <w:spacing w:line="440" w:lineRule="exact"/>
        <w:jc w:val="both"/>
        <w:rPr>
          <w:rFonts w:ascii="微軟正黑體" w:eastAsia="微軟正黑體" w:hAnsi="微軟正黑體"/>
          <w:color w:val="000000" w:themeColor="text1"/>
          <w:sz w:val="24"/>
          <w:szCs w:val="24"/>
        </w:rPr>
      </w:pPr>
    </w:p>
    <w:p w14:paraId="74369742" w14:textId="6F8FC5BA" w:rsidR="002D14BC" w:rsidRPr="00602871" w:rsidRDefault="002D14BC" w:rsidP="002D14BC">
      <w:pPr>
        <w:spacing w:line="440" w:lineRule="exact"/>
        <w:jc w:val="both"/>
        <w:rPr>
          <w:rFonts w:ascii="微軟正黑體" w:eastAsia="微軟正黑體" w:hAnsi="微軟正黑體"/>
          <w:b/>
          <w:bCs/>
          <w:color w:val="000000" w:themeColor="text1"/>
          <w:sz w:val="24"/>
          <w:szCs w:val="24"/>
        </w:rPr>
      </w:pPr>
      <w:r w:rsidRPr="00317D43">
        <w:rPr>
          <w:rFonts w:ascii="微軟正黑體" w:eastAsia="微軟正黑體" w:hAnsi="微軟正黑體"/>
          <w:b/>
          <w:bCs/>
          <w:color w:val="000000" w:themeColor="text1"/>
          <w:sz w:val="24"/>
          <w:szCs w:val="24"/>
        </w:rPr>
        <w:t>2024 INFINITI</w:t>
      </w:r>
      <w:r w:rsidRPr="00317D43">
        <w:rPr>
          <w:rFonts w:ascii="微軟正黑體" w:eastAsia="微軟正黑體" w:hAnsi="微軟正黑體" w:hint="eastAsia"/>
          <w:b/>
          <w:bCs/>
          <w:color w:val="000000" w:themeColor="text1"/>
          <w:sz w:val="24"/>
          <w:szCs w:val="24"/>
        </w:rPr>
        <w:t>夏季健檢活動開跑</w:t>
      </w:r>
    </w:p>
    <w:p w14:paraId="165B47FE" w14:textId="3DAC9AD7" w:rsidR="00963836" w:rsidRPr="00317D43" w:rsidRDefault="00452D36" w:rsidP="00317D43">
      <w:pPr>
        <w:spacing w:line="440" w:lineRule="exact"/>
        <w:jc w:val="both"/>
        <w:rPr>
          <w:rFonts w:ascii="微軟正黑體" w:eastAsia="微軟正黑體" w:hAnsi="微軟正黑體"/>
          <w:color w:val="000000" w:themeColor="text1"/>
          <w:sz w:val="24"/>
          <w:szCs w:val="24"/>
        </w:rPr>
      </w:pPr>
      <w:r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I</w:t>
      </w:r>
      <w:r w:rsidR="002D14BC" w:rsidRPr="00317D43">
        <w:rPr>
          <w:rFonts w:ascii="微軟正黑體" w:eastAsia="微軟正黑體" w:hAnsi="微軟正黑體"/>
          <w:color w:val="000000" w:themeColor="text1"/>
          <w:sz w:val="24"/>
          <w:szCs w:val="24"/>
        </w:rPr>
        <w:t>NFINITI TAIWAN</w:t>
      </w:r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即日起至</w:t>
      </w:r>
      <w:r w:rsidR="002D14BC" w:rsidRPr="00317D43">
        <w:rPr>
          <w:rFonts w:ascii="微軟正黑體" w:eastAsia="微軟正黑體" w:hAnsi="微軟正黑體"/>
          <w:color w:val="000000" w:themeColor="text1"/>
          <w:sz w:val="24"/>
          <w:szCs w:val="24"/>
        </w:rPr>
        <w:t>2024</w:t>
      </w:r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年</w:t>
      </w:r>
      <w:r w:rsidR="002D14BC" w:rsidRPr="00317D43">
        <w:rPr>
          <w:rFonts w:ascii="微軟正黑體" w:eastAsia="微軟正黑體" w:hAnsi="微軟正黑體"/>
          <w:color w:val="000000" w:themeColor="text1"/>
          <w:sz w:val="24"/>
          <w:szCs w:val="24"/>
        </w:rPr>
        <w:t>7</w:t>
      </w:r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月</w:t>
      </w:r>
      <w:r w:rsidR="002D14BC" w:rsidRPr="00317D43">
        <w:rPr>
          <w:rFonts w:ascii="微軟正黑體" w:eastAsia="微軟正黑體" w:hAnsi="微軟正黑體"/>
          <w:color w:val="000000" w:themeColor="text1"/>
          <w:sz w:val="24"/>
          <w:szCs w:val="24"/>
        </w:rPr>
        <w:t>31</w:t>
      </w:r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日止</w:t>
      </w:r>
      <w:r w:rsidR="00E563BE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(註2)</w:t>
      </w:r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，展開夏季健檢活動</w:t>
      </w:r>
      <w:r w:rsidR="00F36522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，</w:t>
      </w:r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凡在活動期間預約返廠，均可享有</w:t>
      </w:r>
      <w:r w:rsidR="00017401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免費</w:t>
      </w:r>
      <w:r w:rsidR="002D14BC" w:rsidRPr="00317D43">
        <w:rPr>
          <w:rFonts w:ascii="微軟正黑體" w:eastAsia="微軟正黑體" w:hAnsi="微軟正黑體"/>
          <w:color w:val="000000" w:themeColor="text1"/>
          <w:sz w:val="24"/>
          <w:szCs w:val="24"/>
        </w:rPr>
        <w:t>42</w:t>
      </w:r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項</w:t>
      </w:r>
      <w:r w:rsidR="00017401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車輛健檢</w:t>
      </w:r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服務，內容涵蓋引擎、傳動、剎車、動力、電</w:t>
      </w:r>
      <w:r w:rsidR="00372D56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瓶</w:t>
      </w:r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、空調及輪胎等重要安全項目，守護愛車讓您安心暢遊今夏之旅。</w:t>
      </w:r>
    </w:p>
    <w:p w14:paraId="46E58EE6" w14:textId="77777777" w:rsidR="00963836" w:rsidRPr="00317D43" w:rsidRDefault="00963836">
      <w:pPr>
        <w:ind w:rightChars="75" w:right="150"/>
        <w:jc w:val="both"/>
        <w:rPr>
          <w:rFonts w:ascii="微軟正黑體" w:eastAsia="微軟正黑體" w:hAnsi="微軟正黑體" w:cs="Arial"/>
          <w:b/>
          <w:color w:val="000000" w:themeColor="text1"/>
          <w:sz w:val="24"/>
          <w:lang w:eastAsia="zh-TW"/>
        </w:rPr>
      </w:pPr>
    </w:p>
    <w:tbl>
      <w:tblPr>
        <w:tblW w:w="991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72"/>
        <w:gridCol w:w="6946"/>
      </w:tblGrid>
      <w:tr w:rsidR="00963836" w:rsidRPr="002D14BC" w14:paraId="18423568" w14:textId="77777777">
        <w:trPr>
          <w:trHeight w:val="510"/>
        </w:trPr>
        <w:tc>
          <w:tcPr>
            <w:tcW w:w="9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7ED29" w14:textId="5F976B95" w:rsidR="00963836" w:rsidRPr="00317D43" w:rsidRDefault="00017401">
            <w:pPr>
              <w:spacing w:beforeLines="50" w:before="120" w:afterLines="50" w:after="120" w:line="32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 w:themeColor="text1"/>
                <w:lang w:eastAsia="zh-TW"/>
              </w:rPr>
            </w:pPr>
            <w:r w:rsidRPr="00317D43">
              <w:rPr>
                <w:rFonts w:ascii="微軟正黑體" w:eastAsia="微軟正黑體" w:hAnsi="微軟正黑體" w:cs="新細明體" w:hint="eastAsia"/>
                <w:b/>
                <w:bCs/>
                <w:color w:val="000000" w:themeColor="text1"/>
                <w:lang w:eastAsia="zh-TW"/>
              </w:rPr>
              <w:t>免費</w:t>
            </w:r>
            <w:r w:rsidR="00417CC5" w:rsidRPr="00317D43">
              <w:rPr>
                <w:rFonts w:ascii="微軟正黑體" w:eastAsia="微軟正黑體" w:hAnsi="微軟正黑體" w:cs="新細明體"/>
                <w:b/>
                <w:bCs/>
                <w:color w:val="000000" w:themeColor="text1"/>
                <w:lang w:eastAsia="zh-TW"/>
              </w:rPr>
              <w:t>42</w:t>
            </w:r>
            <w:r w:rsidR="00417CC5" w:rsidRPr="00317D43">
              <w:rPr>
                <w:rFonts w:ascii="微軟正黑體" w:eastAsia="微軟正黑體" w:hAnsi="微軟正黑體" w:cs="新細明體" w:hint="eastAsia"/>
                <w:b/>
                <w:bCs/>
                <w:color w:val="000000" w:themeColor="text1"/>
                <w:lang w:eastAsia="zh-TW"/>
              </w:rPr>
              <w:t>項</w:t>
            </w:r>
            <w:r>
              <w:rPr>
                <w:rFonts w:ascii="微軟正黑體" w:eastAsia="微軟正黑體" w:hAnsi="微軟正黑體" w:cs="新細明體" w:hint="eastAsia"/>
                <w:b/>
                <w:bCs/>
                <w:color w:val="000000" w:themeColor="text1"/>
                <w:lang w:eastAsia="zh-TW"/>
              </w:rPr>
              <w:t>車輛</w:t>
            </w:r>
            <w:r w:rsidR="00417CC5" w:rsidRPr="00317D43">
              <w:rPr>
                <w:rFonts w:ascii="微軟正黑體" w:eastAsia="微軟正黑體" w:hAnsi="微軟正黑體" w:cs="新細明體" w:hint="eastAsia"/>
                <w:b/>
                <w:bCs/>
                <w:color w:val="000000" w:themeColor="text1"/>
                <w:lang w:eastAsia="zh-TW"/>
              </w:rPr>
              <w:t>健檢服務內容</w:t>
            </w:r>
          </w:p>
        </w:tc>
      </w:tr>
      <w:tr w:rsidR="00963836" w:rsidRPr="002D14BC" w14:paraId="5A490C75" w14:textId="77777777">
        <w:trPr>
          <w:trHeight w:val="235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7A5D5" w14:textId="77777777" w:rsidR="00963836" w:rsidRPr="00317D43" w:rsidRDefault="00417CC5">
            <w:pPr>
              <w:spacing w:line="36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 w:themeColor="text1"/>
                <w:lang w:eastAsia="zh-TW"/>
              </w:rPr>
            </w:pPr>
            <w:r w:rsidRPr="00317D43">
              <w:rPr>
                <w:rFonts w:ascii="微軟正黑體" w:eastAsia="微軟正黑體" w:hAnsi="微軟正黑體" w:cs="新細明體" w:hint="eastAsia"/>
                <w:b/>
                <w:bCs/>
                <w:color w:val="000000" w:themeColor="text1"/>
                <w:lang w:eastAsia="zh-TW"/>
              </w:rPr>
              <w:t>引擎室基本檢查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1A80F" w14:textId="77777777" w:rsidR="00963836" w:rsidRPr="00317D43" w:rsidRDefault="00417CC5">
            <w:pPr>
              <w:spacing w:line="320" w:lineRule="exact"/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</w:pPr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引擎機油、空氣濾清器、冷卻水、</w:t>
            </w:r>
            <w:proofErr w:type="gramStart"/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雨刷水</w:t>
            </w:r>
            <w:proofErr w:type="gramEnd"/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、皮帶、水箱、冷卻</w:t>
            </w:r>
            <w:proofErr w:type="gramStart"/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風扇作動</w:t>
            </w:r>
            <w:proofErr w:type="gramEnd"/>
          </w:p>
        </w:tc>
      </w:tr>
      <w:tr w:rsidR="00963836" w:rsidRPr="002D14BC" w14:paraId="0EBB99AE" w14:textId="77777777">
        <w:trPr>
          <w:trHeight w:val="262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FC982" w14:textId="77777777" w:rsidR="00963836" w:rsidRPr="00317D43" w:rsidRDefault="00417CC5">
            <w:pPr>
              <w:spacing w:line="36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 w:themeColor="text1"/>
                <w:lang w:eastAsia="zh-TW"/>
              </w:rPr>
            </w:pPr>
            <w:r w:rsidRPr="00317D43">
              <w:rPr>
                <w:rFonts w:ascii="微軟正黑體" w:eastAsia="微軟正黑體" w:hAnsi="微軟正黑體" w:cs="新細明體" w:hint="eastAsia"/>
                <w:b/>
                <w:bCs/>
                <w:color w:val="000000" w:themeColor="text1"/>
                <w:lang w:eastAsia="zh-TW"/>
              </w:rPr>
              <w:t>傳動、煞車、動力檢查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2545F" w14:textId="77777777" w:rsidR="00963836" w:rsidRPr="00317D43" w:rsidRDefault="00417CC5">
            <w:pPr>
              <w:spacing w:line="320" w:lineRule="exact"/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</w:pPr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方向機防塵套、避震器、驅動軸</w:t>
            </w:r>
            <w:r w:rsidRPr="00317D43"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  <w:t>/</w:t>
            </w:r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傳動軸、煞車總泵、</w:t>
            </w:r>
            <w:proofErr w:type="gramStart"/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束緊器</w:t>
            </w:r>
            <w:proofErr w:type="gramEnd"/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、煞車油管</w:t>
            </w:r>
            <w:r w:rsidRPr="00317D43"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  <w:t>/ABS</w:t>
            </w:r>
            <w:proofErr w:type="gramStart"/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線束、</w:t>
            </w:r>
            <w:proofErr w:type="gramEnd"/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煞車油、動力轉向油</w:t>
            </w:r>
          </w:p>
        </w:tc>
      </w:tr>
      <w:tr w:rsidR="00963836" w:rsidRPr="002D14BC" w14:paraId="02ECBD8A" w14:textId="77777777">
        <w:trPr>
          <w:trHeight w:val="47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6188" w14:textId="77777777" w:rsidR="00963836" w:rsidRPr="00317D43" w:rsidRDefault="00417CC5">
            <w:pPr>
              <w:spacing w:line="36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 w:themeColor="text1"/>
                <w:lang w:eastAsia="zh-TW"/>
              </w:rPr>
            </w:pPr>
            <w:r w:rsidRPr="00317D43">
              <w:rPr>
                <w:rFonts w:ascii="微軟正黑體" w:eastAsia="微軟正黑體" w:hAnsi="微軟正黑體" w:cs="新細明體" w:hint="eastAsia"/>
                <w:b/>
                <w:bCs/>
                <w:color w:val="000000" w:themeColor="text1"/>
                <w:lang w:eastAsia="zh-TW"/>
              </w:rPr>
              <w:t>電瓶檢查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7685" w14:textId="77777777" w:rsidR="00963836" w:rsidRPr="00317D43" w:rsidRDefault="00417CC5">
            <w:pPr>
              <w:spacing w:line="320" w:lineRule="exact"/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</w:pPr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檢測結果、電瓶電壓、電瓶</w:t>
            </w:r>
            <w:r w:rsidRPr="00317D43"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  <w:t xml:space="preserve"> CCA</w:t>
            </w:r>
          </w:p>
        </w:tc>
      </w:tr>
      <w:tr w:rsidR="00963836" w:rsidRPr="002D14BC" w14:paraId="0CDBFA8B" w14:textId="77777777">
        <w:trPr>
          <w:trHeight w:val="340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FF5EE" w14:textId="77777777" w:rsidR="00963836" w:rsidRPr="00317D43" w:rsidRDefault="00417CC5">
            <w:pPr>
              <w:spacing w:line="36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 w:themeColor="text1"/>
                <w:lang w:eastAsia="zh-TW"/>
              </w:rPr>
            </w:pPr>
            <w:r w:rsidRPr="00317D43">
              <w:rPr>
                <w:rFonts w:ascii="微軟正黑體" w:eastAsia="微軟正黑體" w:hAnsi="微軟正黑體" w:cs="新細明體" w:hint="eastAsia"/>
                <w:b/>
                <w:bCs/>
                <w:color w:val="000000" w:themeColor="text1"/>
                <w:lang w:eastAsia="zh-TW"/>
              </w:rPr>
              <w:t>車內各項功能檢查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A7809" w14:textId="77777777" w:rsidR="00963836" w:rsidRPr="00317D43" w:rsidRDefault="00417CC5">
            <w:pPr>
              <w:spacing w:line="320" w:lineRule="exact"/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</w:pPr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空調濾網、儀表指示</w:t>
            </w:r>
            <w:r w:rsidRPr="00317D43"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  <w:t>(</w:t>
            </w:r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燈</w:t>
            </w:r>
            <w:r w:rsidRPr="00317D43"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  <w:t>)/</w:t>
            </w:r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蜂鳴器、煞車踏板</w:t>
            </w:r>
            <w:r w:rsidRPr="00317D43"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  <w:t>/</w:t>
            </w:r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駐車煞車、安全帶</w:t>
            </w:r>
            <w:r w:rsidRPr="00317D43"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  <w:t>/</w:t>
            </w:r>
            <w:proofErr w:type="gramStart"/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扣座功能</w:t>
            </w:r>
            <w:proofErr w:type="gramEnd"/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、空調系統、開關類、雨</w:t>
            </w:r>
            <w:proofErr w:type="gramStart"/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刷作動</w:t>
            </w:r>
            <w:proofErr w:type="gramEnd"/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及</w:t>
            </w:r>
            <w:proofErr w:type="gramStart"/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雨刷片</w:t>
            </w:r>
            <w:proofErr w:type="gramEnd"/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、頭燈</w:t>
            </w:r>
            <w:r w:rsidRPr="00317D43"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  <w:t>/</w:t>
            </w:r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小燈</w:t>
            </w:r>
            <w:r w:rsidRPr="00317D43"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  <w:t>/</w:t>
            </w:r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倒車燈、剎車燈</w:t>
            </w:r>
            <w:r w:rsidRPr="00317D43"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  <w:t>/</w:t>
            </w:r>
            <w:proofErr w:type="gramStart"/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後霧燈</w:t>
            </w:r>
            <w:proofErr w:type="gramEnd"/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、方向燈</w:t>
            </w:r>
            <w:r w:rsidRPr="00317D43"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  <w:t>/</w:t>
            </w:r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其他燈光</w:t>
            </w:r>
          </w:p>
        </w:tc>
      </w:tr>
      <w:tr w:rsidR="00963836" w:rsidRPr="002D14BC" w14:paraId="2CEC63A6" w14:textId="77777777">
        <w:trPr>
          <w:trHeight w:val="71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750FA" w14:textId="77777777" w:rsidR="00963836" w:rsidRPr="00317D43" w:rsidRDefault="00417CC5">
            <w:pPr>
              <w:spacing w:line="360" w:lineRule="exact"/>
              <w:jc w:val="center"/>
              <w:rPr>
                <w:rFonts w:ascii="微軟正黑體" w:eastAsia="微軟正黑體" w:hAnsi="微軟正黑體" w:cs="新細明體"/>
                <w:b/>
                <w:bCs/>
                <w:color w:val="000000" w:themeColor="text1"/>
                <w:lang w:eastAsia="zh-TW"/>
              </w:rPr>
            </w:pPr>
            <w:r w:rsidRPr="00317D43">
              <w:rPr>
                <w:rFonts w:ascii="微軟正黑體" w:eastAsia="微軟正黑體" w:hAnsi="微軟正黑體" w:cs="新細明體" w:hint="eastAsia"/>
                <w:b/>
                <w:bCs/>
                <w:color w:val="000000" w:themeColor="text1"/>
                <w:lang w:eastAsia="zh-TW"/>
              </w:rPr>
              <w:t>輪胎檢查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A86A5" w14:textId="77777777" w:rsidR="00963836" w:rsidRPr="00317D43" w:rsidRDefault="00417CC5">
            <w:pPr>
              <w:spacing w:line="320" w:lineRule="exact"/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</w:pPr>
            <w:proofErr w:type="gramStart"/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胎面</w:t>
            </w:r>
            <w:r w:rsidRPr="00317D43"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  <w:t>/</w:t>
            </w:r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胎壁</w:t>
            </w:r>
            <w:r w:rsidRPr="00317D43"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  <w:t>/</w:t>
            </w:r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氣嘴</w:t>
            </w:r>
            <w:proofErr w:type="gramEnd"/>
            <w:r w:rsidRPr="00317D43"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  <w:t>/</w:t>
            </w:r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輪圈、前</w:t>
            </w:r>
            <w:r w:rsidRPr="00317D43"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  <w:t>/</w:t>
            </w:r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後</w:t>
            </w:r>
            <w:r w:rsidRPr="00317D43"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  <w:t>/</w:t>
            </w:r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左</w:t>
            </w:r>
            <w:r w:rsidRPr="00317D43"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  <w:t>/</w:t>
            </w:r>
            <w:proofErr w:type="gramStart"/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右胎壓量</w:t>
            </w:r>
            <w:proofErr w:type="gramEnd"/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測、備胎壓補充、前</w:t>
            </w:r>
            <w:r w:rsidRPr="00317D43"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  <w:t>/</w:t>
            </w:r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後</w:t>
            </w:r>
            <w:r w:rsidRPr="00317D43"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  <w:t>/</w:t>
            </w:r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左</w:t>
            </w:r>
            <w:r w:rsidRPr="00317D43"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  <w:t>/</w:t>
            </w:r>
            <w:proofErr w:type="gramStart"/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右胎紋深量</w:t>
            </w:r>
            <w:proofErr w:type="gramEnd"/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測、前</w:t>
            </w:r>
            <w:r w:rsidRPr="00317D43"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  <w:t>/</w:t>
            </w:r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後</w:t>
            </w:r>
            <w:r w:rsidRPr="00317D43"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  <w:t>/</w:t>
            </w:r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左</w:t>
            </w:r>
            <w:r w:rsidRPr="00317D43">
              <w:rPr>
                <w:rFonts w:ascii="微軟正黑體" w:eastAsia="微軟正黑體" w:hAnsi="微軟正黑體" w:cs="新細明體"/>
                <w:color w:val="000000" w:themeColor="text1"/>
                <w:lang w:eastAsia="zh-TW"/>
              </w:rPr>
              <w:t>/</w:t>
            </w:r>
            <w:proofErr w:type="gramStart"/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右來令</w:t>
            </w:r>
            <w:proofErr w:type="gramEnd"/>
            <w:r w:rsidRPr="00317D43">
              <w:rPr>
                <w:rFonts w:ascii="微軟正黑體" w:eastAsia="微軟正黑體" w:hAnsi="微軟正黑體" w:cs="新細明體" w:hint="eastAsia"/>
                <w:color w:val="000000" w:themeColor="text1"/>
                <w:lang w:eastAsia="zh-TW"/>
              </w:rPr>
              <w:t>片厚度量測</w:t>
            </w:r>
          </w:p>
        </w:tc>
      </w:tr>
    </w:tbl>
    <w:p w14:paraId="03B7ACF4" w14:textId="77777777" w:rsidR="00963836" w:rsidRDefault="00963836">
      <w:pPr>
        <w:spacing w:line="276" w:lineRule="auto"/>
        <w:rPr>
          <w:rFonts w:ascii="微軟正黑體" w:eastAsia="Yu Mincho" w:hAnsi="微軟正黑體"/>
          <w:color w:val="000000" w:themeColor="text1"/>
          <w:sz w:val="24"/>
          <w:szCs w:val="24"/>
        </w:rPr>
      </w:pPr>
    </w:p>
    <w:p w14:paraId="2A1712E6" w14:textId="77777777" w:rsidR="00DB1B5A" w:rsidRPr="00DB1B5A" w:rsidRDefault="00DB1B5A">
      <w:pPr>
        <w:spacing w:line="276" w:lineRule="auto"/>
        <w:rPr>
          <w:rFonts w:ascii="微軟正黑體" w:eastAsia="Yu Mincho" w:hAnsi="微軟正黑體"/>
          <w:color w:val="000000" w:themeColor="text1"/>
          <w:sz w:val="24"/>
          <w:szCs w:val="24"/>
        </w:rPr>
      </w:pPr>
    </w:p>
    <w:p w14:paraId="64978B54" w14:textId="09AC37FE" w:rsidR="002D14BC" w:rsidRPr="00317D43" w:rsidRDefault="002D14BC" w:rsidP="00DB1B5A">
      <w:pPr>
        <w:spacing w:line="440" w:lineRule="exact"/>
        <w:jc w:val="both"/>
        <w:rPr>
          <w:rFonts w:ascii="微軟正黑體" w:eastAsia="微軟正黑體" w:hAnsi="微軟正黑體"/>
          <w:b/>
          <w:bCs/>
          <w:color w:val="000000" w:themeColor="text1"/>
          <w:sz w:val="24"/>
          <w:szCs w:val="24"/>
        </w:rPr>
      </w:pPr>
      <w:r w:rsidRPr="00317D43">
        <w:rPr>
          <w:rFonts w:ascii="微軟正黑體" w:eastAsia="微軟正黑體" w:hAnsi="微軟正黑體" w:hint="eastAsia"/>
          <w:b/>
          <w:bCs/>
          <w:color w:val="000000" w:themeColor="text1"/>
          <w:sz w:val="24"/>
          <w:szCs w:val="24"/>
        </w:rPr>
        <w:lastRenderedPageBreak/>
        <w:t>啟凍</w:t>
      </w:r>
      <w:r w:rsidR="001E2030">
        <w:rPr>
          <w:rFonts w:ascii="微軟正黑體" w:eastAsia="微軟正黑體" w:hAnsi="微軟正黑體" w:hint="eastAsia"/>
          <w:b/>
          <w:bCs/>
          <w:color w:val="000000" w:themeColor="text1"/>
          <w:sz w:val="24"/>
          <w:szCs w:val="24"/>
        </w:rPr>
        <w:t>涼</w:t>
      </w:r>
      <w:r w:rsidRPr="00317D43">
        <w:rPr>
          <w:rFonts w:ascii="微軟正黑體" w:eastAsia="微軟正黑體" w:hAnsi="微軟正黑體" w:hint="eastAsia"/>
          <w:b/>
          <w:bCs/>
          <w:color w:val="000000" w:themeColor="text1"/>
          <w:sz w:val="24"/>
          <w:szCs w:val="24"/>
        </w:rPr>
        <w:t>夏</w:t>
      </w:r>
      <w:r w:rsidRPr="00317D43">
        <w:rPr>
          <w:rFonts w:ascii="微軟正黑體" w:eastAsia="微軟正黑體" w:hAnsi="微軟正黑體"/>
          <w:b/>
          <w:bCs/>
          <w:color w:val="000000" w:themeColor="text1"/>
          <w:sz w:val="24"/>
          <w:szCs w:val="24"/>
        </w:rPr>
        <w:t xml:space="preserve"> </w:t>
      </w:r>
      <w:r w:rsidRPr="00317D43">
        <w:rPr>
          <w:rFonts w:ascii="微軟正黑體" w:eastAsia="微軟正黑體" w:hAnsi="微軟正黑體" w:hint="eastAsia"/>
          <w:b/>
          <w:bCs/>
          <w:color w:val="000000" w:themeColor="text1"/>
          <w:sz w:val="24"/>
          <w:szCs w:val="24"/>
        </w:rPr>
        <w:t>定保返廠享多重優惠</w:t>
      </w:r>
    </w:p>
    <w:p w14:paraId="57160C4D" w14:textId="495364A4" w:rsidR="002D14BC" w:rsidRPr="00317D43" w:rsidRDefault="001338DD" w:rsidP="002D14BC">
      <w:pPr>
        <w:spacing w:line="276" w:lineRule="auto"/>
        <w:rPr>
          <w:rFonts w:ascii="微軟正黑體" w:eastAsia="微軟正黑體" w:hAnsi="微軟正黑體"/>
          <w:color w:val="000000" w:themeColor="text1"/>
          <w:sz w:val="24"/>
          <w:szCs w:val="24"/>
        </w:rPr>
      </w:pPr>
      <w:r>
        <w:rPr>
          <w:rFonts w:ascii="微軟正黑體" w:eastAsia="微軟正黑體" w:hAnsi="微軟正黑體"/>
          <w:color w:val="000000" w:themeColor="text1"/>
          <w:sz w:val="24"/>
          <w:szCs w:val="24"/>
        </w:rPr>
        <w:t>I</w:t>
      </w:r>
      <w:r>
        <w:rPr>
          <w:rFonts w:ascii="微軟正黑體" w:eastAsia="Yu Mincho" w:hAnsi="微軟正黑體"/>
          <w:color w:val="000000" w:themeColor="text1"/>
          <w:sz w:val="24"/>
          <w:szCs w:val="24"/>
        </w:rPr>
        <w:t>NFINITI</w:t>
      </w:r>
      <w:r w:rsidRPr="009F5282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夏季健檢</w:t>
      </w:r>
      <w:r w:rsidR="00602871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即日起至</w:t>
      </w:r>
      <w:r w:rsidR="00602871" w:rsidRPr="00317D43">
        <w:rPr>
          <w:rFonts w:ascii="微軟正黑體" w:eastAsia="微軟正黑體" w:hAnsi="微軟正黑體"/>
          <w:color w:val="000000" w:themeColor="text1"/>
          <w:sz w:val="24"/>
          <w:szCs w:val="24"/>
        </w:rPr>
        <w:t>2024</w:t>
      </w:r>
      <w:r w:rsidR="00602871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年</w:t>
      </w:r>
      <w:r w:rsidR="00602871" w:rsidRPr="00317D43">
        <w:rPr>
          <w:rFonts w:ascii="微軟正黑體" w:eastAsia="微軟正黑體" w:hAnsi="微軟正黑體"/>
          <w:color w:val="000000" w:themeColor="text1"/>
          <w:sz w:val="24"/>
          <w:szCs w:val="24"/>
        </w:rPr>
        <w:t>7</w:t>
      </w:r>
      <w:r w:rsidR="00602871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月</w:t>
      </w:r>
      <w:r w:rsidR="00602871" w:rsidRPr="00317D43">
        <w:rPr>
          <w:rFonts w:ascii="微軟正黑體" w:eastAsia="微軟正黑體" w:hAnsi="微軟正黑體"/>
          <w:color w:val="000000" w:themeColor="text1"/>
          <w:sz w:val="24"/>
          <w:szCs w:val="24"/>
        </w:rPr>
        <w:t>31</w:t>
      </w:r>
      <w:r w:rsidR="00602871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日</w:t>
      </w:r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活動期間</w:t>
      </w:r>
      <w:r w:rsidR="00602871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，</w:t>
      </w:r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透過</w:t>
      </w:r>
      <w:r w:rsidR="002D14BC" w:rsidRPr="00317D43">
        <w:rPr>
          <w:rFonts w:ascii="微軟正黑體" w:eastAsia="微軟正黑體" w:hAnsi="微軟正黑體"/>
          <w:color w:val="000000" w:themeColor="text1"/>
          <w:sz w:val="24"/>
          <w:szCs w:val="24"/>
        </w:rPr>
        <w:t>APP</w:t>
      </w:r>
      <w:proofErr w:type="gramStart"/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預約定保</w:t>
      </w:r>
      <w:proofErr w:type="gramEnd"/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，可再獲贈</w:t>
      </w:r>
      <w:proofErr w:type="gramStart"/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免費</w:t>
      </w:r>
      <w:r w:rsidR="00EF28E1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車室</w:t>
      </w:r>
      <w:proofErr w:type="gramEnd"/>
      <w:r w:rsidR="002D14BC" w:rsidRPr="00317D43">
        <w:rPr>
          <w:rFonts w:ascii="微軟正黑體" w:eastAsia="微軟正黑體" w:hAnsi="微軟正黑體"/>
          <w:color w:val="000000" w:themeColor="text1"/>
          <w:sz w:val="24"/>
          <w:szCs w:val="24"/>
        </w:rPr>
        <w:t>O3</w:t>
      </w:r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臭氧殺菌服務</w:t>
      </w:r>
      <w:r w:rsidR="00602871">
        <w:rPr>
          <w:rFonts w:ascii="新細明體" w:eastAsia="新細明體" w:hAnsi="新細明體" w:hint="eastAsia"/>
          <w:color w:val="000000" w:themeColor="text1"/>
          <w:sz w:val="24"/>
          <w:szCs w:val="24"/>
          <w:lang w:eastAsia="zh-TW"/>
        </w:rPr>
        <w:t>，</w:t>
      </w:r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參與定期保養的客戶還</w:t>
      </w:r>
      <w:r w:rsidR="00602871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可</w:t>
      </w:r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參</w:t>
      </w:r>
      <w:r w:rsidR="00EF28E1" w:rsidRPr="004F561A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加</w:t>
      </w:r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轉盤抽獎活動</w:t>
      </w:r>
      <w:r w:rsidR="002D14BC" w:rsidRPr="00317D43">
        <w:rPr>
          <w:rFonts w:ascii="微軟正黑體" w:eastAsia="微軟正黑體" w:hAnsi="微軟正黑體"/>
          <w:color w:val="000000" w:themeColor="text1"/>
          <w:sz w:val="24"/>
          <w:szCs w:val="24"/>
        </w:rPr>
        <w:t>(</w:t>
      </w:r>
      <w:proofErr w:type="gramStart"/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註</w:t>
      </w:r>
      <w:proofErr w:type="gramEnd"/>
      <w:r w:rsidR="00EF28E1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3</w:t>
      </w:r>
      <w:r w:rsidR="002D14BC" w:rsidRPr="00317D43">
        <w:rPr>
          <w:rFonts w:ascii="微軟正黑體" w:eastAsia="微軟正黑體" w:hAnsi="微軟正黑體"/>
          <w:color w:val="000000" w:themeColor="text1"/>
          <w:sz w:val="24"/>
          <w:szCs w:val="24"/>
        </w:rPr>
        <w:t>)</w:t>
      </w:r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，有機會</w:t>
      </w:r>
      <w:r w:rsidR="00602871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抽中</w:t>
      </w:r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最</w:t>
      </w:r>
      <w:r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大獎</w:t>
      </w:r>
      <w:r w:rsidR="00372D56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2</w:t>
      </w:r>
      <w:r w:rsidR="00372D56">
        <w:rPr>
          <w:rFonts w:ascii="微軟正黑體" w:eastAsia="微軟正黑體" w:hAnsi="微軟正黑體"/>
          <w:color w:val="000000" w:themeColor="text1"/>
          <w:sz w:val="24"/>
          <w:szCs w:val="24"/>
          <w:lang w:eastAsia="zh-TW"/>
        </w:rPr>
        <w:t>024</w:t>
      </w:r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新版</w:t>
      </w:r>
      <w:r w:rsidR="002D14BC" w:rsidRPr="00317D43">
        <w:rPr>
          <w:rFonts w:ascii="微軟正黑體" w:eastAsia="微軟正黑體" w:hAnsi="微軟正黑體"/>
          <w:color w:val="000000" w:themeColor="text1"/>
          <w:sz w:val="24"/>
          <w:szCs w:val="24"/>
        </w:rPr>
        <w:t>iPad Air</w:t>
      </w:r>
      <w:r w:rsidR="00EF28E1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，消費滿額更可獲得限量便攜式旅行袋</w:t>
      </w:r>
      <w:r w:rsidR="00200D32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(</w:t>
      </w:r>
      <w:proofErr w:type="gramStart"/>
      <w:r w:rsidR="00200D32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註</w:t>
      </w:r>
      <w:proofErr w:type="gramEnd"/>
      <w:r w:rsidR="00200D32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4)</w:t>
      </w:r>
      <w:r w:rsidR="00EF28E1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，同時還提供多項</w:t>
      </w:r>
      <w:r w:rsidR="00EF28E1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優惠指定</w:t>
      </w:r>
      <w:r w:rsidR="00EF28E1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商品及涼夏紅利價優惠</w:t>
      </w:r>
      <w:r w:rsidR="009F2AC2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(</w:t>
      </w:r>
      <w:proofErr w:type="gramStart"/>
      <w:r w:rsidR="009F2AC2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註</w:t>
      </w:r>
      <w:proofErr w:type="gramEnd"/>
      <w:r w:rsidR="00200D32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5</w:t>
      </w:r>
      <w:r w:rsidR="009F2AC2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)</w:t>
      </w:r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。此外，延長保固會員專屬，定保時還可額外獲贈「運動衣鞋袋」</w:t>
      </w:r>
      <w:r w:rsidR="00EF28E1">
        <w:rPr>
          <w:rFonts w:ascii="新細明體" w:eastAsia="新細明體" w:hAnsi="新細明體" w:hint="eastAsia"/>
          <w:color w:val="000000" w:themeColor="text1"/>
          <w:sz w:val="24"/>
          <w:szCs w:val="24"/>
          <w:lang w:eastAsia="zh-TW"/>
        </w:rPr>
        <w:t>；</w:t>
      </w:r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對於車齡第六年</w:t>
      </w:r>
      <w:r w:rsidR="00EF28E1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(含)</w:t>
      </w:r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以後的知心好友，</w:t>
      </w:r>
      <w:r w:rsidR="001103EA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返廠定保且符合</w:t>
      </w:r>
      <w:r w:rsidR="00F21B61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返廠當日</w:t>
      </w:r>
      <w:r w:rsidR="001103EA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半年</w:t>
      </w:r>
      <w:r w:rsidR="00F21B61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內曾</w:t>
      </w:r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進行定期保養</w:t>
      </w:r>
      <w:r w:rsidR="00F21B61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者，</w:t>
      </w:r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更能獲得價值</w:t>
      </w:r>
      <w:r w:rsidR="002D14BC" w:rsidRPr="00317D43">
        <w:rPr>
          <w:rFonts w:ascii="微軟正黑體" w:eastAsia="微軟正黑體" w:hAnsi="微軟正黑體"/>
          <w:color w:val="000000" w:themeColor="text1"/>
          <w:sz w:val="24"/>
          <w:szCs w:val="24"/>
        </w:rPr>
        <w:t>6,000</w:t>
      </w:r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元的指定維修零件折價券</w:t>
      </w:r>
      <w:r w:rsidR="00216F6C" w:rsidRPr="00317D43" w:rsidDel="00216F6C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 xml:space="preserve"> </w:t>
      </w:r>
      <w:r w:rsidR="002D14BC" w:rsidRPr="00317D43">
        <w:rPr>
          <w:rFonts w:ascii="微軟正黑體" w:eastAsia="微軟正黑體" w:hAnsi="微軟正黑體"/>
          <w:color w:val="000000" w:themeColor="text1"/>
          <w:sz w:val="24"/>
          <w:szCs w:val="24"/>
        </w:rPr>
        <w:t>(</w:t>
      </w:r>
      <w:r w:rsidR="002D14BC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註</w:t>
      </w:r>
      <w:r w:rsidR="008302F7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6</w:t>
      </w:r>
      <w:r w:rsidR="002D14BC" w:rsidRPr="00317D43">
        <w:rPr>
          <w:rFonts w:ascii="微軟正黑體" w:eastAsia="微軟正黑體" w:hAnsi="微軟正黑體"/>
          <w:color w:val="000000" w:themeColor="text1"/>
          <w:sz w:val="24"/>
          <w:szCs w:val="24"/>
        </w:rPr>
        <w:t>)</w:t>
      </w:r>
      <w:r w:rsidR="00216F6C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。</w:t>
      </w:r>
    </w:p>
    <w:tbl>
      <w:tblPr>
        <w:tblpPr w:leftFromText="180" w:rightFromText="180" w:vertAnchor="text" w:horzAnchor="margin" w:tblpY="341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3827"/>
        <w:gridCol w:w="2126"/>
        <w:gridCol w:w="2268"/>
      </w:tblGrid>
      <w:tr w:rsidR="00E91C6A" w14:paraId="5E9BC8E2" w14:textId="77777777" w:rsidTr="00E91C6A">
        <w:trPr>
          <w:trHeight w:val="510"/>
        </w:trPr>
        <w:tc>
          <w:tcPr>
            <w:tcW w:w="10201" w:type="dxa"/>
            <w:gridSpan w:val="4"/>
            <w:shd w:val="clear" w:color="auto" w:fill="auto"/>
            <w:vAlign w:val="center"/>
          </w:tcPr>
          <w:p w14:paraId="6F4FAC8E" w14:textId="43070F15" w:rsidR="00E91C6A" w:rsidRPr="00650225" w:rsidRDefault="00E91C6A" w:rsidP="00E91C6A">
            <w:pPr>
              <w:ind w:rightChars="75" w:right="150"/>
              <w:jc w:val="center"/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</w:pPr>
            <w:r w:rsidRPr="00650225">
              <w:rPr>
                <w:rFonts w:ascii="微軟正黑體" w:eastAsia="微軟正黑體" w:hAnsi="微軟正黑體" w:cs="Arial"/>
                <w:b/>
                <w:color w:val="000000" w:themeColor="text1"/>
                <w:szCs w:val="22"/>
              </w:rPr>
              <w:t>2024</w:t>
            </w:r>
            <w:r>
              <w:rPr>
                <w:rFonts w:ascii="微軟正黑體" w:eastAsia="微軟正黑體" w:hAnsi="微軟正黑體" w:cs="Arial" w:hint="eastAsia"/>
                <w:b/>
                <w:color w:val="000000" w:themeColor="text1"/>
                <w:szCs w:val="22"/>
                <w:lang w:eastAsia="zh-TW"/>
              </w:rPr>
              <w:t xml:space="preserve"> </w:t>
            </w:r>
            <w:r w:rsidRPr="00650225">
              <w:rPr>
                <w:rFonts w:ascii="微軟正黑體" w:eastAsia="微軟正黑體" w:hAnsi="微軟正黑體" w:cs="Arial" w:hint="eastAsia"/>
                <w:b/>
                <w:color w:val="000000" w:themeColor="text1"/>
                <w:szCs w:val="22"/>
              </w:rPr>
              <w:t>INFINITI夏季健檢</w:t>
            </w:r>
            <w:r w:rsidRPr="00650225">
              <w:rPr>
                <w:rFonts w:ascii="微軟正黑體" w:eastAsia="微軟正黑體" w:hAnsi="微軟正黑體" w:cs="Arial"/>
                <w:b/>
                <w:color w:val="000000" w:themeColor="text1"/>
                <w:szCs w:val="22"/>
              </w:rPr>
              <w:t>優惠方案</w:t>
            </w:r>
            <w:r w:rsidR="00B905CA" w:rsidRPr="004F680B">
              <w:rPr>
                <w:rFonts w:ascii="微軟正黑體" w:eastAsia="微軟正黑體" w:hAnsi="微軟正黑體"/>
                <w:color w:val="000000" w:themeColor="text1"/>
                <w:lang w:eastAsia="zh-TW"/>
              </w:rPr>
              <w:t>(註7)</w:t>
            </w:r>
          </w:p>
        </w:tc>
      </w:tr>
      <w:tr w:rsidR="00E91C6A" w14:paraId="0637963A" w14:textId="77777777" w:rsidTr="00E91C6A">
        <w:trPr>
          <w:trHeight w:val="510"/>
        </w:trPr>
        <w:tc>
          <w:tcPr>
            <w:tcW w:w="1980" w:type="dxa"/>
            <w:shd w:val="clear" w:color="auto" w:fill="auto"/>
            <w:vAlign w:val="center"/>
          </w:tcPr>
          <w:p w14:paraId="19766557" w14:textId="77777777" w:rsidR="00E91C6A" w:rsidRPr="002D14BC" w:rsidRDefault="00E91C6A" w:rsidP="00E91C6A">
            <w:pPr>
              <w:ind w:rightChars="75" w:right="150"/>
              <w:jc w:val="both"/>
              <w:rPr>
                <w:rFonts w:ascii="微軟正黑體" w:eastAsia="微軟正黑體" w:hAnsi="微軟正黑體" w:cs="Arial"/>
                <w:color w:val="000000" w:themeColor="text1"/>
              </w:rPr>
            </w:pPr>
            <w:r w:rsidRPr="002D14BC">
              <w:rPr>
                <w:rFonts w:ascii="微軟正黑體" w:eastAsia="微軟正黑體" w:hAnsi="微軟正黑體" w:cs="Arial"/>
                <w:color w:val="000000" w:themeColor="text1"/>
              </w:rPr>
              <w:t>APP預約定保</w:t>
            </w:r>
            <w:r w:rsidRPr="002D14BC">
              <w:rPr>
                <w:rFonts w:ascii="微軟正黑體" w:eastAsia="微軟正黑體" w:hAnsi="微軟正黑體" w:cs="Arial" w:hint="eastAsia"/>
                <w:color w:val="000000" w:themeColor="text1"/>
              </w:rPr>
              <w:t>禮遇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 w14:paraId="6E1A68E9" w14:textId="77777777" w:rsidR="00E91C6A" w:rsidRPr="00650225" w:rsidRDefault="00E91C6A" w:rsidP="00E91C6A">
            <w:pPr>
              <w:ind w:rightChars="75" w:right="150"/>
              <w:jc w:val="both"/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</w:pPr>
            <w:r w:rsidRPr="00650225">
              <w:rPr>
                <w:rFonts w:ascii="微軟正黑體" w:eastAsia="微軟正黑體" w:hAnsi="微軟正黑體" w:cs="Arial"/>
                <w:color w:val="000000" w:themeColor="text1"/>
              </w:rPr>
              <w:t>免費</w:t>
            </w:r>
            <w:r w:rsidRPr="00650225">
              <w:rPr>
                <w:rFonts w:ascii="微軟正黑體" w:eastAsia="微軟正黑體" w:hAnsi="微軟正黑體" w:cs="Arial" w:hint="eastAsia"/>
                <w:color w:val="000000" w:themeColor="text1"/>
              </w:rPr>
              <w:t>車室</w:t>
            </w:r>
            <w:r w:rsidRPr="00650225">
              <w:rPr>
                <w:rFonts w:ascii="微軟正黑體" w:eastAsia="微軟正黑體" w:hAnsi="微軟正黑體" w:cs="Arial"/>
                <w:color w:val="000000" w:themeColor="text1"/>
              </w:rPr>
              <w:t>O3臭氧殺菌服務</w:t>
            </w:r>
          </w:p>
        </w:tc>
      </w:tr>
      <w:tr w:rsidR="00E91C6A" w14:paraId="103EFE47" w14:textId="77777777" w:rsidTr="00E91C6A">
        <w:trPr>
          <w:trHeight w:val="510"/>
        </w:trPr>
        <w:tc>
          <w:tcPr>
            <w:tcW w:w="1980" w:type="dxa"/>
            <w:shd w:val="clear" w:color="auto" w:fill="auto"/>
            <w:vAlign w:val="center"/>
          </w:tcPr>
          <w:p w14:paraId="1D8AF1FC" w14:textId="77777777" w:rsidR="00E91C6A" w:rsidRPr="00186A1C" w:rsidRDefault="00E91C6A" w:rsidP="00E91C6A">
            <w:pPr>
              <w:ind w:rightChars="75" w:right="150"/>
              <w:jc w:val="both"/>
              <w:rPr>
                <w:rFonts w:ascii="微軟正黑體" w:eastAsia="Yu Mincho" w:hAnsi="微軟正黑體" w:cs="Arial"/>
                <w:color w:val="000000" w:themeColor="text1"/>
                <w:szCs w:val="22"/>
              </w:rPr>
            </w:pPr>
            <w:r w:rsidRPr="00317D43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消費</w:t>
            </w:r>
            <w:r w:rsidRPr="00317D43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滿額禮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 w14:paraId="76720BE3" w14:textId="77777777" w:rsidR="00E91C6A" w:rsidRPr="00650225" w:rsidRDefault="00E91C6A" w:rsidP="00E91C6A">
            <w:pPr>
              <w:ind w:rightChars="75" w:right="150"/>
              <w:jc w:val="both"/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</w:pP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消費滿</w:t>
            </w:r>
            <w:r w:rsidRPr="00650225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6</w:t>
            </w: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,000元贈送</w:t>
            </w:r>
            <w:r w:rsidRPr="00650225">
              <w:rPr>
                <w:rFonts w:ascii="微軟正黑體" w:eastAsia="微軟正黑體" w:hAnsi="微軟正黑體" w:cs="Arial"/>
                <w:color w:val="000000" w:themeColor="text1"/>
              </w:rPr>
              <w:t>「便攜式旅行袋」</w:t>
            </w: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乙</w:t>
            </w:r>
            <w:r w:rsidRPr="00650225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份</w:t>
            </w: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，限量</w:t>
            </w:r>
            <w:r w:rsidRPr="00650225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4</w:t>
            </w: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,000份送完為止</w:t>
            </w:r>
          </w:p>
        </w:tc>
      </w:tr>
      <w:tr w:rsidR="00E91C6A" w14:paraId="417BF46B" w14:textId="77777777" w:rsidTr="00E91C6A">
        <w:trPr>
          <w:trHeight w:val="510"/>
        </w:trPr>
        <w:tc>
          <w:tcPr>
            <w:tcW w:w="1980" w:type="dxa"/>
            <w:shd w:val="clear" w:color="auto" w:fill="auto"/>
            <w:vAlign w:val="center"/>
          </w:tcPr>
          <w:p w14:paraId="5BAD922E" w14:textId="77777777" w:rsidR="00E91C6A" w:rsidRPr="00317D43" w:rsidRDefault="00E91C6A" w:rsidP="00E91C6A">
            <w:pPr>
              <w:ind w:rightChars="75" w:right="150"/>
              <w:jc w:val="both"/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</w:pPr>
            <w:r w:rsidRPr="00317D43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定保返廠</w:t>
            </w:r>
            <w:r w:rsidRPr="00317D43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轉盤抽獎</w:t>
            </w:r>
            <w:r w:rsidRPr="00317D43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禮遇</w:t>
            </w:r>
            <w:r w:rsidRPr="002D14BC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(註</w:t>
            </w:r>
            <w:r>
              <w:rPr>
                <w:rFonts w:ascii="微軟正黑體" w:eastAsia="微軟正黑體" w:hAnsi="微軟正黑體" w:cs="Arial" w:hint="eastAsia"/>
                <w:color w:val="000000" w:themeColor="text1"/>
                <w:szCs w:val="22"/>
                <w:lang w:eastAsia="zh-TW"/>
              </w:rPr>
              <w:t>3</w:t>
            </w:r>
            <w:r w:rsidRPr="002D14BC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)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 w14:paraId="2CCDC4E1" w14:textId="77777777" w:rsidR="00E91C6A" w:rsidRPr="00650225" w:rsidRDefault="00E91C6A" w:rsidP="00E91C6A">
            <w:pPr>
              <w:ind w:rightChars="75" w:right="150"/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</w:pP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對象：定保專屬活動期間完成有費定保，即享有乙次抽獎機會</w:t>
            </w:r>
          </w:p>
          <w:p w14:paraId="6D06C13B" w14:textId="77777777" w:rsidR="00E91C6A" w:rsidRPr="00650225" w:rsidRDefault="00E91C6A" w:rsidP="00E91C6A">
            <w:pPr>
              <w:ind w:rightChars="75" w:right="150"/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</w:pP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獎項：</w:t>
            </w:r>
          </w:p>
          <w:p w14:paraId="372FD7F0" w14:textId="12D9D536" w:rsidR="00E91C6A" w:rsidRPr="00650225" w:rsidRDefault="00E91C6A" w:rsidP="00E91C6A">
            <w:pPr>
              <w:ind w:rightChars="75" w:right="150"/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</w:pPr>
            <w:r w:rsidRPr="00650225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首獎：</w:t>
            </w:r>
            <w:r w:rsidR="00542008">
              <w:rPr>
                <w:rFonts w:ascii="微軟正黑體" w:eastAsia="微軟正黑體" w:hAnsi="微軟正黑體" w:cs="Arial" w:hint="eastAsia"/>
                <w:color w:val="000000" w:themeColor="text1"/>
                <w:szCs w:val="22"/>
                <w:lang w:eastAsia="zh-TW"/>
              </w:rPr>
              <w:t xml:space="preserve">2024 </w:t>
            </w: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 xml:space="preserve">iPad Air </w:t>
            </w:r>
            <w:r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(11</w:t>
            </w:r>
            <w:r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吋1</w:t>
            </w:r>
            <w:r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28GB Wi-Fi</w:t>
            </w:r>
            <w:r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機型</w:t>
            </w:r>
            <w:r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)</w:t>
            </w: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 xml:space="preserve"> 共8名；二獎：美津濃衣物袋 共8名；三獎：摺疊收納箱 共24名；四獎：肩揹手提包 共24名；五獎：運動保冷壺 共24名；六獎：運動衣鞋袋 共32名；七獎：提把保溫袋 共32名；普獎：紅利點數2000點。</w:t>
            </w:r>
          </w:p>
        </w:tc>
      </w:tr>
      <w:tr w:rsidR="00E91C6A" w14:paraId="3D266672" w14:textId="77777777" w:rsidTr="00E91C6A">
        <w:trPr>
          <w:trHeight w:val="397"/>
        </w:trPr>
        <w:tc>
          <w:tcPr>
            <w:tcW w:w="1980" w:type="dxa"/>
            <w:shd w:val="clear" w:color="auto" w:fill="auto"/>
            <w:vAlign w:val="center"/>
          </w:tcPr>
          <w:p w14:paraId="4B5C8BBB" w14:textId="77777777" w:rsidR="00E91C6A" w:rsidRPr="00317D43" w:rsidRDefault="00E91C6A" w:rsidP="00E91C6A">
            <w:pPr>
              <w:ind w:rightChars="75" w:right="150"/>
              <w:jc w:val="both"/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</w:pPr>
            <w:r w:rsidRPr="00317D43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延保</w:t>
            </w:r>
            <w:r w:rsidRPr="00317D43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會員專屬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 w14:paraId="38695D20" w14:textId="77777777" w:rsidR="00E91C6A" w:rsidRPr="00650225" w:rsidRDefault="00E91C6A" w:rsidP="00E91C6A">
            <w:pPr>
              <w:ind w:rightChars="75" w:right="150"/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</w:pP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延保會員</w:t>
            </w:r>
            <w:r w:rsidRPr="00650225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返廠</w:t>
            </w: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定保加贈價值</w:t>
            </w:r>
            <w:r w:rsidRPr="00650225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6</w:t>
            </w: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90元運動</w:t>
            </w:r>
            <w:r w:rsidRPr="00650225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衣鞋袋</w:t>
            </w: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乙個</w:t>
            </w:r>
          </w:p>
        </w:tc>
      </w:tr>
      <w:tr w:rsidR="00E91C6A" w14:paraId="4D69D63A" w14:textId="77777777" w:rsidTr="00E91C6A">
        <w:trPr>
          <w:trHeight w:val="289"/>
        </w:trPr>
        <w:tc>
          <w:tcPr>
            <w:tcW w:w="1980" w:type="dxa"/>
            <w:shd w:val="clear" w:color="auto" w:fill="auto"/>
            <w:vAlign w:val="center"/>
          </w:tcPr>
          <w:p w14:paraId="05350ABE" w14:textId="77777777" w:rsidR="00E91C6A" w:rsidRPr="00317D43" w:rsidRDefault="00E91C6A" w:rsidP="00E91C6A">
            <w:pPr>
              <w:ind w:rightChars="75" w:right="150"/>
              <w:jc w:val="both"/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</w:pPr>
            <w:r w:rsidRPr="00317D43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精品優惠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 w14:paraId="5EE9E101" w14:textId="77777777" w:rsidR="00E91C6A" w:rsidRPr="00650225" w:rsidRDefault="00E91C6A" w:rsidP="00E91C6A">
            <w:pPr>
              <w:ind w:rightChars="75" w:right="150"/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</w:pPr>
            <w:r w:rsidRPr="00650225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原廠紅利</w:t>
            </w: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精品</w:t>
            </w:r>
            <w:r w:rsidRPr="00650225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點數兌換優惠9</w:t>
            </w: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折</w:t>
            </w:r>
            <w:r w:rsidRPr="00650225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起</w:t>
            </w:r>
          </w:p>
        </w:tc>
      </w:tr>
      <w:tr w:rsidR="00E91C6A" w14:paraId="247B316B" w14:textId="77777777" w:rsidTr="00E91C6A">
        <w:trPr>
          <w:trHeight w:val="510"/>
        </w:trPr>
        <w:tc>
          <w:tcPr>
            <w:tcW w:w="1980" w:type="dxa"/>
            <w:shd w:val="clear" w:color="auto" w:fill="auto"/>
            <w:vAlign w:val="center"/>
          </w:tcPr>
          <w:p w14:paraId="704C5A5D" w14:textId="77777777" w:rsidR="00E91C6A" w:rsidRPr="00317D43" w:rsidRDefault="00E91C6A" w:rsidP="00E91C6A">
            <w:pPr>
              <w:ind w:rightChars="-52" w:right="-104"/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</w:pPr>
            <w:r w:rsidRPr="00317D43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知心好友禮遇</w:t>
            </w:r>
            <w:r w:rsidRPr="002D14BC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(註</w:t>
            </w:r>
            <w:r>
              <w:rPr>
                <w:rFonts w:ascii="微軟正黑體" w:eastAsia="微軟正黑體" w:hAnsi="微軟正黑體" w:cs="Arial" w:hint="eastAsia"/>
                <w:color w:val="000000" w:themeColor="text1"/>
                <w:szCs w:val="22"/>
                <w:lang w:eastAsia="zh-TW"/>
              </w:rPr>
              <w:t>6</w:t>
            </w:r>
            <w:r w:rsidRPr="002D14BC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)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 w14:paraId="3C33A62F" w14:textId="77777777" w:rsidR="00E91C6A" w:rsidRPr="00650225" w:rsidRDefault="00E91C6A" w:rsidP="00E91C6A">
            <w:pPr>
              <w:ind w:rightChars="75" w:right="150"/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</w:pPr>
            <w:r w:rsidRPr="00953847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車齡</w:t>
            </w:r>
            <w:r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達第六年以上</w:t>
            </w:r>
            <w:r w:rsidRPr="00953847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，</w:t>
            </w:r>
            <w:r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於夏檢活動期間返廠定保且符合</w:t>
            </w:r>
            <w:r w:rsidRPr="00953847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半年內準時定保</w:t>
            </w:r>
            <w:r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者，即贈送3張</w:t>
            </w:r>
            <w:r w:rsidRPr="00953847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價值</w:t>
            </w:r>
            <w:r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2</w:t>
            </w:r>
            <w:r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,000</w:t>
            </w:r>
            <w:r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元</w:t>
            </w:r>
            <w:r w:rsidRPr="00953847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指定</w:t>
            </w:r>
            <w:r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維修</w:t>
            </w:r>
            <w:r w:rsidRPr="00953847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零件</w:t>
            </w:r>
            <w:r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滿萬</w:t>
            </w:r>
            <w:r w:rsidRPr="00953847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折價券。</w:t>
            </w:r>
          </w:p>
        </w:tc>
      </w:tr>
      <w:tr w:rsidR="0023588A" w14:paraId="7943C61D" w14:textId="77777777" w:rsidTr="00E91C6A">
        <w:trPr>
          <w:trHeight w:val="510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483B0FA0" w14:textId="278E7467" w:rsidR="0023588A" w:rsidRDefault="0023588A" w:rsidP="00E91C6A">
            <w:pPr>
              <w:ind w:rightChars="-52" w:right="-104"/>
              <w:jc w:val="both"/>
              <w:rPr>
                <w:rFonts w:ascii="微軟正黑體" w:eastAsia="Yu Mincho" w:hAnsi="微軟正黑體" w:cs="Arial"/>
                <w:color w:val="000000" w:themeColor="text1"/>
                <w:szCs w:val="22"/>
              </w:rPr>
            </w:pPr>
            <w:r>
              <w:rPr>
                <w:rFonts w:ascii="微軟正黑體" w:eastAsia="微軟正黑體" w:hAnsi="微軟正黑體" w:cs="Arial" w:hint="eastAsia"/>
                <w:color w:val="000000" w:themeColor="text1"/>
                <w:szCs w:val="22"/>
                <w:lang w:eastAsia="zh-TW"/>
              </w:rPr>
              <w:t>涼夏</w:t>
            </w:r>
            <w:r w:rsidRPr="00317D43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紅利價優惠</w:t>
            </w:r>
          </w:p>
          <w:p w14:paraId="1F1454D5" w14:textId="77777777" w:rsidR="0023588A" w:rsidRPr="004F680B" w:rsidRDefault="0023588A" w:rsidP="00E91C6A">
            <w:pPr>
              <w:ind w:rightChars="-52" w:right="-104"/>
              <w:jc w:val="both"/>
              <w:rPr>
                <w:rFonts w:ascii="微軟正黑體" w:eastAsia="Yu Mincho" w:hAnsi="微軟正黑體" w:cs="Arial"/>
                <w:color w:val="000000" w:themeColor="text1"/>
                <w:szCs w:val="22"/>
              </w:rPr>
            </w:pPr>
          </w:p>
          <w:p w14:paraId="25238F45" w14:textId="1C14D8C1" w:rsidR="0023588A" w:rsidRPr="004F680B" w:rsidRDefault="0023588A" w:rsidP="00086329">
            <w:pPr>
              <w:jc w:val="both"/>
              <w:rPr>
                <w:rFonts w:ascii="微軟正黑體" w:eastAsia="Yu Mincho" w:hAnsi="微軟正黑體" w:cs="Arial"/>
                <w:color w:val="000000" w:themeColor="text1"/>
                <w:szCs w:val="22"/>
              </w:rPr>
            </w:pPr>
            <w:r w:rsidRPr="00AE7D14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指定特惠商品</w:t>
            </w:r>
            <w:r w:rsidRPr="00AE7D14">
              <w:rPr>
                <w:rFonts w:ascii="微軟正黑體" w:eastAsia="微軟正黑體" w:hAnsi="微軟正黑體" w:cs="Arial" w:hint="eastAsia"/>
                <w:color w:val="000000" w:themeColor="text1"/>
                <w:szCs w:val="22"/>
                <w:lang w:eastAsia="zh-TW"/>
              </w:rPr>
              <w:t>使用</w:t>
            </w:r>
            <w:r w:rsidRPr="00AE7D14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紅利20,000點</w:t>
            </w:r>
            <w:r w:rsidRPr="004F680B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，</w:t>
            </w:r>
            <w:r w:rsidRPr="004F680B">
              <w:rPr>
                <w:rFonts w:ascii="微軟正黑體" w:eastAsia="微軟正黑體" w:hAnsi="微軟正黑體" w:cs="Arial" w:hint="eastAsia"/>
                <w:color w:val="000000" w:themeColor="text1"/>
                <w:szCs w:val="22"/>
                <w:lang w:eastAsia="zh-TW"/>
              </w:rPr>
              <w:t>每單位可折抵</w:t>
            </w:r>
            <w:r w:rsidRPr="004F680B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600元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 w14:paraId="603C02C9" w14:textId="7D3915AB" w:rsidR="0023588A" w:rsidRPr="004F680B" w:rsidRDefault="0023588A" w:rsidP="00AE7D14">
            <w:pPr>
              <w:ind w:rightChars="75" w:right="150"/>
              <w:rPr>
                <w:rFonts w:ascii="微軟正黑體" w:eastAsia="Yu Mincho" w:hAnsi="微軟正黑體" w:cs="Arial"/>
                <w:color w:val="000000" w:themeColor="text1"/>
                <w:szCs w:val="22"/>
              </w:rPr>
            </w:pP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輪胎優惠7折起，</w:t>
            </w:r>
            <w:r w:rsidR="00AD376C" w:rsidRPr="00AD376C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使用紅利20,000點</w:t>
            </w:r>
            <w:r w:rsidR="00AD376C">
              <w:rPr>
                <w:rFonts w:ascii="微軟正黑體" w:eastAsia="微軟正黑體" w:hAnsi="微軟正黑體" w:cs="Arial" w:hint="eastAsia"/>
                <w:color w:val="000000" w:themeColor="text1"/>
                <w:szCs w:val="22"/>
                <w:lang w:eastAsia="zh-TW"/>
              </w:rPr>
              <w:t>，</w:t>
            </w:r>
            <w:r w:rsidR="00814A03">
              <w:rPr>
                <w:rFonts w:ascii="微軟正黑體" w:eastAsia="微軟正黑體" w:hAnsi="微軟正黑體" w:cs="Arial" w:hint="eastAsia"/>
                <w:color w:val="000000" w:themeColor="text1"/>
                <w:szCs w:val="22"/>
                <w:lang w:eastAsia="zh-TW"/>
              </w:rPr>
              <w:t>再享</w:t>
            </w: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每</w:t>
            </w:r>
            <w:r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顆</w:t>
            </w: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輪</w:t>
            </w:r>
            <w:r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胎</w:t>
            </w:r>
            <w:r w:rsidRPr="00650225" w:rsidDel="00315C65">
              <w:rPr>
                <w:rFonts w:ascii="微軟正黑體" w:eastAsia="微軟正黑體" w:hAnsi="微軟正黑體" w:cs="Arial" w:hint="eastAsia"/>
                <w:color w:val="000000" w:themeColor="text1"/>
                <w:szCs w:val="22"/>
                <w:lang w:eastAsia="zh-TW"/>
              </w:rPr>
              <w:t>折抵</w:t>
            </w:r>
            <w:r>
              <w:rPr>
                <w:rFonts w:ascii="微軟正黑體" w:eastAsia="微軟正黑體" w:hAnsi="微軟正黑體" w:cs="Arial" w:hint="eastAsia"/>
                <w:color w:val="000000" w:themeColor="text1"/>
                <w:szCs w:val="22"/>
                <w:lang w:eastAsia="zh-TW"/>
              </w:rPr>
              <w:t>600元</w:t>
            </w: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。</w:t>
            </w:r>
          </w:p>
        </w:tc>
      </w:tr>
      <w:tr w:rsidR="0023588A" w14:paraId="232EFDE1" w14:textId="77777777" w:rsidTr="00E91C6A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3814325C" w14:textId="7BE62C36" w:rsidR="0023588A" w:rsidRPr="00317D43" w:rsidRDefault="0023588A" w:rsidP="00E91C6A">
            <w:pPr>
              <w:jc w:val="both"/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</w:pP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 w14:paraId="79DCB595" w14:textId="25128B68" w:rsidR="0023588A" w:rsidRPr="00650225" w:rsidRDefault="0023588A" w:rsidP="00AE7D14">
            <w:pPr>
              <w:ind w:rightChars="75" w:right="150"/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</w:pP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電瓶優惠75折起</w:t>
            </w:r>
            <w:r w:rsidR="00AD376C"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，</w:t>
            </w:r>
            <w:r w:rsidR="00AD376C" w:rsidRPr="00AD376C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使用紅利20,000點</w:t>
            </w: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，</w:t>
            </w:r>
            <w:r w:rsidR="00814A03"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再享</w:t>
            </w: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每顆</w:t>
            </w:r>
            <w:r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電瓶</w:t>
            </w: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折抵</w:t>
            </w:r>
            <w:r w:rsidR="00DB25B4">
              <w:rPr>
                <w:rFonts w:ascii="微軟正黑體" w:eastAsia="微軟正黑體" w:hAnsi="微軟正黑體" w:cs="Arial" w:hint="eastAsia"/>
                <w:color w:val="000000" w:themeColor="text1"/>
                <w:szCs w:val="22"/>
                <w:lang w:eastAsia="zh-TW"/>
              </w:rPr>
              <w:t>600元</w:t>
            </w: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。</w:t>
            </w:r>
          </w:p>
        </w:tc>
      </w:tr>
      <w:tr w:rsidR="0023588A" w14:paraId="3410D294" w14:textId="77777777" w:rsidTr="00E91C6A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5CCE782E" w14:textId="77777777" w:rsidR="0023588A" w:rsidRPr="00650225" w:rsidRDefault="0023588A" w:rsidP="00E91C6A">
            <w:pPr>
              <w:ind w:rightChars="75" w:right="150"/>
              <w:jc w:val="both"/>
              <w:rPr>
                <w:rFonts w:ascii="微軟正黑體" w:eastAsia="微軟正黑體" w:hAnsi="微軟正黑體" w:cs="Arial"/>
                <w:b/>
                <w:color w:val="000000" w:themeColor="text1"/>
                <w:szCs w:val="22"/>
              </w:rPr>
            </w:pP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 w14:paraId="77E55593" w14:textId="65438836" w:rsidR="0023588A" w:rsidRPr="00650225" w:rsidRDefault="0023588A" w:rsidP="00AE7D14">
            <w:pPr>
              <w:ind w:rightChars="75" w:right="150"/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</w:pPr>
            <w:proofErr w:type="spellStart"/>
            <w:r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T</w:t>
            </w:r>
            <w:r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hreeBond</w:t>
            </w:r>
            <w:proofErr w:type="spellEnd"/>
            <w:r w:rsidRPr="00650225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前擋玻璃鍍膜</w:t>
            </w:r>
            <w:r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服務</w:t>
            </w:r>
            <w:r w:rsidR="00814A03"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，</w:t>
            </w:r>
            <w:r w:rsidR="00814A03" w:rsidRPr="00AD376C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使用紅利20,000點</w:t>
            </w:r>
            <w:r w:rsidR="00D50382">
              <w:rPr>
                <w:rFonts w:ascii="微軟正黑體" w:eastAsia="微軟正黑體" w:hAnsi="微軟正黑體" w:cs="Arial" w:hint="eastAsia"/>
                <w:color w:val="000000" w:themeColor="text1"/>
                <w:szCs w:val="22"/>
                <w:lang w:eastAsia="zh-TW"/>
              </w:rPr>
              <w:t>，</w:t>
            </w:r>
            <w:r w:rsidR="00814A03">
              <w:rPr>
                <w:rFonts w:ascii="微軟正黑體" w:eastAsia="微軟正黑體" w:hAnsi="微軟正黑體" w:cs="Arial" w:hint="eastAsia"/>
                <w:color w:val="000000" w:themeColor="text1"/>
                <w:szCs w:val="22"/>
                <w:lang w:eastAsia="zh-TW"/>
              </w:rPr>
              <w:t>再</w:t>
            </w:r>
            <w:r w:rsidR="00D50382"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享折抵</w:t>
            </w:r>
            <w:r w:rsidR="00D50382">
              <w:rPr>
                <w:rFonts w:ascii="微軟正黑體" w:eastAsia="微軟正黑體" w:hAnsi="微軟正黑體" w:cs="Arial" w:hint="eastAsia"/>
                <w:color w:val="000000" w:themeColor="text1"/>
                <w:szCs w:val="22"/>
                <w:lang w:eastAsia="zh-TW"/>
              </w:rPr>
              <w:t>600元</w:t>
            </w:r>
            <w:r w:rsidR="00D50382"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。</w:t>
            </w:r>
          </w:p>
        </w:tc>
      </w:tr>
      <w:tr w:rsidR="0023588A" w14:paraId="515F2160" w14:textId="77777777" w:rsidTr="00E91C6A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046B3A15" w14:textId="77777777" w:rsidR="0023588A" w:rsidRPr="00650225" w:rsidRDefault="0023588A" w:rsidP="00E91C6A">
            <w:pPr>
              <w:ind w:rightChars="75" w:right="150"/>
              <w:jc w:val="both"/>
              <w:rPr>
                <w:rFonts w:ascii="微軟正黑體" w:eastAsia="微軟正黑體" w:hAnsi="微軟正黑體" w:cs="Arial"/>
                <w:b/>
                <w:color w:val="000000" w:themeColor="text1"/>
                <w:szCs w:val="22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091DF6DE" w14:textId="77777777" w:rsidR="0023588A" w:rsidRPr="00650225" w:rsidRDefault="0023588A" w:rsidP="00E91C6A">
            <w:pPr>
              <w:ind w:rightChars="75" w:right="150"/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</w:pPr>
            <w:r w:rsidRPr="00650225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空調雙效抗菌組</w:t>
            </w:r>
          </w:p>
          <w:p w14:paraId="5D945FB7" w14:textId="77777777" w:rsidR="0023588A" w:rsidRPr="00953847" w:rsidRDefault="0023588A" w:rsidP="00E91C6A">
            <w:pPr>
              <w:ind w:rightChars="75" w:right="150"/>
              <w:jc w:val="both"/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</w:pPr>
            <w:r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-</w:t>
            </w:r>
            <w:r w:rsidRPr="00953847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深入清洗蒸發器上殘留的髒污，改善冷氣風量及冷房效果。</w:t>
            </w:r>
          </w:p>
          <w:p w14:paraId="209FE197" w14:textId="05B77594" w:rsidR="0023588A" w:rsidRPr="00650225" w:rsidRDefault="0023588A" w:rsidP="00E91C6A">
            <w:pPr>
              <w:ind w:rightChars="75" w:right="150"/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</w:pPr>
            <w:r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-</w:t>
            </w:r>
            <w:r w:rsidRPr="00953847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透過空調內循環，有效抑制車室內霉菌及異味。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09E2CE8" w14:textId="77777777" w:rsidR="0023588A" w:rsidRPr="00650225" w:rsidRDefault="0023588A" w:rsidP="00E91C6A">
            <w:pPr>
              <w:ind w:rightChars="75" w:right="150"/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</w:pP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優惠</w:t>
            </w:r>
            <w:r w:rsidRPr="00650225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價 1</w:t>
            </w: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200</w:t>
            </w:r>
            <w:r w:rsidRPr="00650225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元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F2D8BF6" w14:textId="7F3A3DAC" w:rsidR="0023588A" w:rsidRPr="00650225" w:rsidRDefault="005F58E3" w:rsidP="00AE7D14">
            <w:pPr>
              <w:ind w:rightChars="75" w:right="150"/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</w:pPr>
            <w:r w:rsidRPr="00AD376C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使用紅利20,000點</w:t>
            </w:r>
            <w:r>
              <w:rPr>
                <w:rFonts w:ascii="微軟正黑體" w:eastAsia="微軟正黑體" w:hAnsi="微軟正黑體" w:cs="Arial" w:hint="eastAsia"/>
                <w:color w:val="000000" w:themeColor="text1"/>
                <w:szCs w:val="22"/>
                <w:lang w:eastAsia="zh-TW"/>
              </w:rPr>
              <w:t>，再享折抵</w:t>
            </w:r>
            <w:r w:rsidR="0023588A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6</w:t>
            </w:r>
            <w:r w:rsidR="0023588A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0</w:t>
            </w:r>
            <w:r w:rsidR="0023588A"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0元</w:t>
            </w:r>
          </w:p>
        </w:tc>
      </w:tr>
      <w:tr w:rsidR="0023588A" w14:paraId="7CF43221" w14:textId="77777777" w:rsidTr="00E91C6A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499044E1" w14:textId="77777777" w:rsidR="0023588A" w:rsidRPr="00650225" w:rsidRDefault="0023588A" w:rsidP="00E91C6A">
            <w:pPr>
              <w:ind w:rightChars="75" w:right="150"/>
              <w:jc w:val="both"/>
              <w:rPr>
                <w:rFonts w:ascii="微軟正黑體" w:eastAsia="微軟正黑體" w:hAnsi="微軟正黑體" w:cs="Arial"/>
                <w:b/>
                <w:color w:val="000000" w:themeColor="text1"/>
                <w:szCs w:val="22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4BF59F27" w14:textId="77777777" w:rsidR="0023588A" w:rsidRPr="00953847" w:rsidRDefault="0023588A" w:rsidP="00E91C6A">
            <w:pPr>
              <w:ind w:rightChars="75" w:right="150"/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</w:pPr>
            <w:r w:rsidRPr="00953847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 xml:space="preserve">冷凝器清洗劑 </w:t>
            </w:r>
          </w:p>
          <w:p w14:paraId="28E77EE6" w14:textId="77777777" w:rsidR="0023588A" w:rsidRPr="00953847" w:rsidRDefault="0023588A" w:rsidP="00E91C6A">
            <w:pPr>
              <w:ind w:rightChars="75" w:right="150"/>
              <w:jc w:val="both"/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</w:pPr>
            <w:r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-</w:t>
            </w:r>
            <w:r w:rsidRPr="00953847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恢復金屬表面光澤提升散熱性</w:t>
            </w:r>
          </w:p>
          <w:p w14:paraId="04550264" w14:textId="251EC4C8" w:rsidR="0023588A" w:rsidRPr="00953847" w:rsidRDefault="0023588A" w:rsidP="00E91C6A">
            <w:pPr>
              <w:ind w:rightChars="75" w:right="150"/>
              <w:jc w:val="both"/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</w:pPr>
            <w:r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-</w:t>
            </w:r>
            <w:r w:rsidRPr="00953847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節省能源提升冷房效果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C496815" w14:textId="77777777" w:rsidR="0023588A" w:rsidRPr="00650225" w:rsidRDefault="0023588A" w:rsidP="00E91C6A">
            <w:pPr>
              <w:ind w:rightChars="75" w:right="150"/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</w:pPr>
            <w:r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優惠</w:t>
            </w: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價1,</w:t>
            </w:r>
            <w:r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9</w:t>
            </w:r>
            <w:r w:rsidRPr="00650225"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  <w:t>90元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2AB87C" w14:textId="3055AC1B" w:rsidR="0023588A" w:rsidRPr="00650225" w:rsidRDefault="005F58E3" w:rsidP="00AE7D14">
            <w:pPr>
              <w:ind w:rightChars="75" w:right="150"/>
              <w:rPr>
                <w:rFonts w:ascii="微軟正黑體" w:eastAsia="微軟正黑體" w:hAnsi="微軟正黑體" w:cs="Arial"/>
                <w:color w:val="000000" w:themeColor="text1"/>
                <w:szCs w:val="22"/>
              </w:rPr>
            </w:pPr>
            <w:r w:rsidRPr="00AD376C">
              <w:rPr>
                <w:rFonts w:ascii="微軟正黑體" w:eastAsia="微軟正黑體" w:hAnsi="微軟正黑體" w:cs="Arial" w:hint="eastAsia"/>
                <w:color w:val="000000" w:themeColor="text1"/>
                <w:szCs w:val="22"/>
              </w:rPr>
              <w:t>使用紅利20,000點</w:t>
            </w:r>
            <w:r>
              <w:rPr>
                <w:rFonts w:ascii="微軟正黑體" w:eastAsia="微軟正黑體" w:hAnsi="微軟正黑體" w:cs="Arial" w:hint="eastAsia"/>
                <w:color w:val="000000" w:themeColor="text1"/>
                <w:szCs w:val="22"/>
                <w:lang w:eastAsia="zh-TW"/>
              </w:rPr>
              <w:t>，再享折抵600元</w:t>
            </w:r>
          </w:p>
        </w:tc>
      </w:tr>
    </w:tbl>
    <w:p w14:paraId="26FEC258" w14:textId="77777777" w:rsidR="002D14BC" w:rsidRDefault="002D14BC" w:rsidP="002D14BC">
      <w:pPr>
        <w:pStyle w:val="af"/>
        <w:spacing w:beforeLines="100" w:before="240" w:line="440" w:lineRule="exact"/>
        <w:jc w:val="both"/>
        <w:rPr>
          <w:rFonts w:eastAsia="微軟正黑體" w:cs="Arial"/>
          <w:color w:val="000000" w:themeColor="text1"/>
          <w:sz w:val="24"/>
          <w:szCs w:val="24"/>
          <w:lang w:eastAsia="zh-TW"/>
        </w:rPr>
      </w:pPr>
    </w:p>
    <w:p w14:paraId="32D456D8" w14:textId="77777777" w:rsidR="0032483D" w:rsidRPr="0032483D" w:rsidRDefault="0032483D" w:rsidP="002D14BC">
      <w:pPr>
        <w:pStyle w:val="af"/>
        <w:spacing w:beforeLines="100" w:before="240" w:line="440" w:lineRule="exact"/>
        <w:jc w:val="both"/>
        <w:rPr>
          <w:rFonts w:eastAsia="微軟正黑體" w:cs="Arial"/>
          <w:color w:val="000000" w:themeColor="text1"/>
          <w:sz w:val="24"/>
          <w:szCs w:val="24"/>
          <w:lang w:eastAsia="zh-TW"/>
        </w:rPr>
      </w:pPr>
    </w:p>
    <w:p w14:paraId="73055FF8" w14:textId="03A0A787" w:rsidR="002D14BC" w:rsidRPr="00DB1B5A" w:rsidRDefault="002D14BC" w:rsidP="00DB1B5A">
      <w:pPr>
        <w:spacing w:line="440" w:lineRule="exact"/>
        <w:jc w:val="both"/>
        <w:rPr>
          <w:rFonts w:ascii="微軟正黑體" w:eastAsia="微軟正黑體" w:hAnsi="微軟正黑體"/>
          <w:b/>
          <w:bCs/>
          <w:color w:val="000000" w:themeColor="text1"/>
          <w:sz w:val="24"/>
          <w:szCs w:val="24"/>
        </w:rPr>
      </w:pPr>
      <w:r w:rsidRPr="00DB1B5A">
        <w:rPr>
          <w:rFonts w:ascii="微軟正黑體" w:eastAsia="微軟正黑體" w:hAnsi="微軟正黑體" w:hint="eastAsia"/>
          <w:b/>
          <w:bCs/>
          <w:color w:val="000000" w:themeColor="text1"/>
          <w:sz w:val="24"/>
          <w:szCs w:val="24"/>
        </w:rPr>
        <w:lastRenderedPageBreak/>
        <w:t>Pr</w:t>
      </w:r>
      <w:r w:rsidRPr="00DB1B5A">
        <w:rPr>
          <w:rFonts w:ascii="微軟正黑體" w:eastAsia="微軟正黑體" w:hAnsi="微軟正黑體"/>
          <w:b/>
          <w:bCs/>
          <w:color w:val="000000" w:themeColor="text1"/>
          <w:sz w:val="24"/>
          <w:szCs w:val="24"/>
        </w:rPr>
        <w:t xml:space="preserve">emium Care </w:t>
      </w:r>
      <w:r w:rsidRPr="00DB1B5A">
        <w:rPr>
          <w:rFonts w:ascii="微軟正黑體" w:eastAsia="微軟正黑體" w:hAnsi="微軟正黑體" w:hint="eastAsia"/>
          <w:b/>
          <w:bCs/>
          <w:color w:val="000000" w:themeColor="text1"/>
          <w:sz w:val="24"/>
          <w:szCs w:val="24"/>
        </w:rPr>
        <w:t>保養會員</w:t>
      </w:r>
      <w:r w:rsidR="008456CD" w:rsidRPr="00DB1B5A">
        <w:rPr>
          <w:rFonts w:ascii="微軟正黑體" w:eastAsia="微軟正黑體" w:hAnsi="微軟正黑體" w:hint="eastAsia"/>
          <w:b/>
          <w:bCs/>
          <w:color w:val="000000" w:themeColor="text1"/>
          <w:sz w:val="24"/>
          <w:szCs w:val="24"/>
        </w:rPr>
        <w:t>新</w:t>
      </w:r>
      <w:r w:rsidRPr="00DB1B5A">
        <w:rPr>
          <w:rFonts w:ascii="微軟正黑體" w:eastAsia="微軟正黑體" w:hAnsi="微軟正黑體" w:hint="eastAsia"/>
          <w:b/>
          <w:bCs/>
          <w:color w:val="000000" w:themeColor="text1"/>
          <w:sz w:val="24"/>
          <w:szCs w:val="24"/>
        </w:rPr>
        <w:t xml:space="preserve">上市 </w:t>
      </w:r>
      <w:r w:rsidR="008456CD" w:rsidRPr="00DB1B5A">
        <w:rPr>
          <w:rFonts w:ascii="微軟正黑體" w:eastAsia="微軟正黑體" w:hAnsi="微軟正黑體" w:hint="eastAsia"/>
          <w:b/>
          <w:bCs/>
          <w:color w:val="000000" w:themeColor="text1"/>
          <w:sz w:val="24"/>
          <w:szCs w:val="24"/>
        </w:rPr>
        <w:t>總價值</w:t>
      </w:r>
      <w:r w:rsidRPr="00DB1B5A">
        <w:rPr>
          <w:rFonts w:ascii="微軟正黑體" w:eastAsia="微軟正黑體" w:hAnsi="微軟正黑體" w:hint="eastAsia"/>
          <w:b/>
          <w:bCs/>
          <w:color w:val="000000" w:themeColor="text1"/>
          <w:sz w:val="24"/>
          <w:szCs w:val="24"/>
        </w:rPr>
        <w:t>3</w:t>
      </w:r>
      <w:r w:rsidRPr="00DB1B5A">
        <w:rPr>
          <w:rFonts w:ascii="微軟正黑體" w:eastAsia="微軟正黑體" w:hAnsi="微軟正黑體"/>
          <w:b/>
          <w:bCs/>
          <w:color w:val="000000" w:themeColor="text1"/>
          <w:sz w:val="24"/>
          <w:szCs w:val="24"/>
        </w:rPr>
        <w:t>6,000</w:t>
      </w:r>
      <w:r w:rsidRPr="00DB1B5A">
        <w:rPr>
          <w:rFonts w:ascii="微軟正黑體" w:eastAsia="微軟正黑體" w:hAnsi="微軟正黑體" w:hint="eastAsia"/>
          <w:b/>
          <w:bCs/>
          <w:color w:val="000000" w:themeColor="text1"/>
          <w:sz w:val="24"/>
          <w:szCs w:val="24"/>
        </w:rPr>
        <w:t>元</w:t>
      </w:r>
      <w:r w:rsidR="008456CD" w:rsidRPr="00DB1B5A">
        <w:rPr>
          <w:rFonts w:ascii="微軟正黑體" w:eastAsia="微軟正黑體" w:hAnsi="微軟正黑體" w:hint="eastAsia"/>
          <w:b/>
          <w:bCs/>
          <w:color w:val="000000" w:themeColor="text1"/>
          <w:sz w:val="24"/>
          <w:szCs w:val="24"/>
        </w:rPr>
        <w:t>好禮服務</w:t>
      </w:r>
    </w:p>
    <w:p w14:paraId="074F8D4D" w14:textId="3EADBAA0" w:rsidR="002D14BC" w:rsidRPr="002D14BC" w:rsidRDefault="002D14BC" w:rsidP="002D14BC">
      <w:pPr>
        <w:spacing w:line="276" w:lineRule="auto"/>
        <w:rPr>
          <w:rFonts w:ascii="微軟正黑體" w:eastAsia="微軟正黑體" w:hAnsi="微軟正黑體"/>
          <w:color w:val="000000" w:themeColor="text1"/>
          <w:sz w:val="24"/>
          <w:szCs w:val="24"/>
        </w:rPr>
      </w:pPr>
      <w:r w:rsidRPr="002D14BC">
        <w:rPr>
          <w:rFonts w:ascii="微軟正黑體" w:eastAsia="微軟正黑體" w:hAnsi="微軟正黑體"/>
          <w:color w:val="000000" w:themeColor="text1"/>
          <w:sz w:val="24"/>
          <w:szCs w:val="24"/>
        </w:rPr>
        <w:t>INFINITI TAIWAN</w:t>
      </w:r>
      <w:r w:rsidRPr="002D14BC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全新上市</w:t>
      </w:r>
      <w:r w:rsidRPr="002D14BC">
        <w:rPr>
          <w:rFonts w:ascii="微軟正黑體" w:eastAsia="微軟正黑體" w:hAnsi="微軟正黑體"/>
          <w:color w:val="000000" w:themeColor="text1"/>
          <w:sz w:val="24"/>
          <w:szCs w:val="24"/>
        </w:rPr>
        <w:t xml:space="preserve">Premium Care </w:t>
      </w:r>
      <w:r w:rsidRPr="002D14BC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保養會員，會員回饋６大禮程，內容涵蓋基本保養、引擎系統養護、空調系統養護、車體美容、鈑噴服務及代步方案等，其總價值超過</w:t>
      </w:r>
      <w:r w:rsidRPr="002D14BC">
        <w:rPr>
          <w:rFonts w:ascii="微軟正黑體" w:eastAsia="微軟正黑體" w:hAnsi="微軟正黑體"/>
          <w:color w:val="000000" w:themeColor="text1"/>
          <w:sz w:val="24"/>
          <w:szCs w:val="24"/>
        </w:rPr>
        <w:t>36,000</w:t>
      </w:r>
      <w:r w:rsidRPr="002D14BC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元之入會禮，提供全車系保養優惠</w:t>
      </w:r>
      <w:r w:rsidR="00B17454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或</w:t>
      </w:r>
      <w:r w:rsidRPr="002D14BC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服務。即刻入主再享加碼贈好禮，</w:t>
      </w:r>
      <w:r w:rsidR="008456CD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付費</w:t>
      </w:r>
      <w:r w:rsidRPr="002D14BC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會員</w:t>
      </w:r>
      <w:r w:rsidR="00B17454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即</w:t>
      </w:r>
      <w:r w:rsidRPr="002D14BC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可再獲贈</w:t>
      </w:r>
      <w:r w:rsidR="008456CD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「</w:t>
      </w:r>
      <w:r w:rsidRPr="002D14BC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品牌後背包</w:t>
      </w:r>
      <w:r w:rsidR="008456CD" w:rsidRPr="00317D43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」</w:t>
      </w:r>
      <w:r w:rsidRPr="002D14BC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乙個，數量有限送完為止。</w:t>
      </w:r>
      <w:r w:rsidRPr="002D14BC">
        <w:rPr>
          <w:rFonts w:ascii="微軟正黑體" w:eastAsia="微軟正黑體" w:hAnsi="微軟正黑體"/>
          <w:color w:val="000000" w:themeColor="text1"/>
          <w:sz w:val="24"/>
          <w:szCs w:val="24"/>
        </w:rPr>
        <w:t>(</w:t>
      </w:r>
      <w:r w:rsidRPr="002D14BC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註</w:t>
      </w:r>
      <w:r w:rsidR="008302F7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8</w:t>
      </w:r>
      <w:r w:rsidRPr="002D14BC">
        <w:rPr>
          <w:rFonts w:ascii="微軟正黑體" w:eastAsia="微軟正黑體" w:hAnsi="微軟正黑體"/>
          <w:color w:val="000000" w:themeColor="text1"/>
          <w:sz w:val="24"/>
          <w:szCs w:val="24"/>
        </w:rPr>
        <w:t>)</w:t>
      </w:r>
    </w:p>
    <w:p w14:paraId="11EC6E5C" w14:textId="77777777" w:rsidR="002D14BC" w:rsidRPr="002D14BC" w:rsidRDefault="002D14BC" w:rsidP="002D14BC">
      <w:pPr>
        <w:spacing w:line="276" w:lineRule="auto"/>
        <w:rPr>
          <w:rFonts w:ascii="微軟正黑體" w:eastAsia="微軟正黑體" w:hAnsi="微軟正黑體"/>
          <w:color w:val="000000" w:themeColor="text1"/>
          <w:sz w:val="24"/>
          <w:szCs w:val="24"/>
        </w:rPr>
      </w:pPr>
    </w:p>
    <w:p w14:paraId="12E110BD" w14:textId="29DD67EA" w:rsidR="002D14BC" w:rsidRPr="00317D43" w:rsidRDefault="002D14BC" w:rsidP="002D14BC">
      <w:pPr>
        <w:spacing w:line="276" w:lineRule="auto"/>
        <w:rPr>
          <w:rFonts w:ascii="微軟正黑體" w:eastAsia="微軟正黑體" w:hAnsi="微軟正黑體"/>
          <w:color w:val="000000" w:themeColor="text1"/>
          <w:sz w:val="24"/>
          <w:szCs w:val="24"/>
        </w:rPr>
      </w:pPr>
      <w:r w:rsidRPr="002D14BC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INFINITI為提供尊榮服務及節省車主寶貴時間，敬邀車主預約回廠，使用INFINITI Care APP預約回廠消費滿300元，額外贈送紅利2,000點。相關活動詳情及服務據點請透過APP或官網www.infiniti.com.tw，或洽詢INFINITI服務專線 0800-333399(註</w:t>
      </w:r>
      <w:r w:rsidR="008302F7">
        <w:rPr>
          <w:rFonts w:ascii="微軟正黑體" w:eastAsia="微軟正黑體" w:hAnsi="微軟正黑體" w:hint="eastAsia"/>
          <w:color w:val="000000" w:themeColor="text1"/>
          <w:sz w:val="24"/>
          <w:szCs w:val="24"/>
          <w:lang w:eastAsia="zh-TW"/>
        </w:rPr>
        <w:t>9</w:t>
      </w:r>
      <w:r w:rsidRPr="002D14BC">
        <w:rPr>
          <w:rFonts w:ascii="微軟正黑體" w:eastAsia="微軟正黑體" w:hAnsi="微軟正黑體" w:hint="eastAsia"/>
          <w:color w:val="000000" w:themeColor="text1"/>
          <w:sz w:val="24"/>
          <w:szCs w:val="24"/>
        </w:rPr>
        <w:t>)。</w:t>
      </w:r>
    </w:p>
    <w:p w14:paraId="5C9761DB" w14:textId="4DCDD3C4" w:rsidR="00DB1B5A" w:rsidRDefault="00DB1B5A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</w:p>
    <w:p w14:paraId="72F56953" w14:textId="77777777" w:rsidR="001E7451" w:rsidRDefault="001E7451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</w:p>
    <w:p w14:paraId="11F31D0F" w14:textId="77777777" w:rsidR="001E7451" w:rsidRDefault="001E7451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</w:p>
    <w:p w14:paraId="33978F38" w14:textId="77777777" w:rsidR="004F561A" w:rsidRPr="004F561A" w:rsidRDefault="004F561A" w:rsidP="004F561A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proofErr w:type="gramStart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註</w:t>
      </w:r>
      <w:proofErr w:type="gramEnd"/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1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：以上優惠活動限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INFINITI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車主參與，且參與活動者視為同意裕隆日產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(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下稱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INFINITI TAIWAN)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就本活動之各項規定。</w:t>
      </w:r>
    </w:p>
    <w:p w14:paraId="585E3920" w14:textId="77777777" w:rsidR="004F561A" w:rsidRPr="004F561A" w:rsidRDefault="004F561A" w:rsidP="004F561A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proofErr w:type="gramStart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註</w:t>
      </w:r>
      <w:proofErr w:type="gramEnd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2：活動期間：2024/6/3起 ～ 2024/7/31止</w:t>
      </w:r>
    </w:p>
    <w:p w14:paraId="31C25C0A" w14:textId="77777777" w:rsidR="004F561A" w:rsidRPr="004F561A" w:rsidRDefault="004F561A" w:rsidP="004F561A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proofErr w:type="gramStart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註</w:t>
      </w:r>
      <w:proofErr w:type="gramEnd"/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3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：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2024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夏季健檢「轉盤抽獎活動」注意事項說明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:</w:t>
      </w:r>
    </w:p>
    <w:p w14:paraId="0851B631" w14:textId="6835D9C6" w:rsidR="004F561A" w:rsidRPr="00A92446" w:rsidRDefault="004F561A" w:rsidP="00A92446">
      <w:pPr>
        <w:pStyle w:val="ab"/>
        <w:numPr>
          <w:ilvl w:val="0"/>
          <w:numId w:val="13"/>
        </w:num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r w:rsidRPr="00A92446">
        <w:rPr>
          <w:rFonts w:ascii="微軟正黑體" w:eastAsia="微軟正黑體" w:hAnsi="微軟正黑體" w:cs="Arial" w:hint="eastAsia"/>
          <w:color w:val="000000" w:themeColor="text1"/>
          <w:lang w:eastAsia="zh-TW"/>
        </w:rPr>
        <w:t>適用對象：於活動期間至</w:t>
      </w:r>
      <w:r w:rsidRPr="00A92446">
        <w:rPr>
          <w:rFonts w:ascii="微軟正黑體" w:eastAsia="微軟正黑體" w:hAnsi="微軟正黑體" w:cs="Arial"/>
          <w:color w:val="000000" w:themeColor="text1"/>
          <w:lang w:eastAsia="zh-TW"/>
        </w:rPr>
        <w:t>INFINITI</w:t>
      </w:r>
      <w:r w:rsidRPr="00A92446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服務廠實施有</w:t>
      </w:r>
      <w:proofErr w:type="gramStart"/>
      <w:r w:rsidRPr="00A92446">
        <w:rPr>
          <w:rFonts w:ascii="微軟正黑體" w:eastAsia="微軟正黑體" w:hAnsi="微軟正黑體" w:cs="Arial" w:hint="eastAsia"/>
          <w:color w:val="000000" w:themeColor="text1"/>
          <w:lang w:eastAsia="zh-TW"/>
        </w:rPr>
        <w:t>費定保</w:t>
      </w:r>
      <w:proofErr w:type="gramEnd"/>
      <w:r w:rsidRPr="00A92446">
        <w:rPr>
          <w:rFonts w:ascii="微軟正黑體" w:eastAsia="微軟正黑體" w:hAnsi="微軟正黑體" w:cs="Arial"/>
          <w:color w:val="000000" w:themeColor="text1"/>
          <w:lang w:eastAsia="zh-TW"/>
        </w:rPr>
        <w:t>(</w:t>
      </w:r>
      <w:r w:rsidRPr="00A92446">
        <w:rPr>
          <w:rFonts w:ascii="微軟正黑體" w:eastAsia="微軟正黑體" w:hAnsi="微軟正黑體" w:cs="Arial" w:hint="eastAsia"/>
          <w:color w:val="000000" w:themeColor="text1"/>
          <w:lang w:eastAsia="zh-TW"/>
        </w:rPr>
        <w:t>不限消費金額</w:t>
      </w:r>
      <w:r w:rsidRPr="00A92446">
        <w:rPr>
          <w:rFonts w:ascii="微軟正黑體" w:eastAsia="微軟正黑體" w:hAnsi="微軟正黑體" w:cs="Arial"/>
          <w:color w:val="000000" w:themeColor="text1"/>
          <w:lang w:eastAsia="zh-TW"/>
        </w:rPr>
        <w:t>)</w:t>
      </w:r>
      <w:r w:rsidRPr="00A92446">
        <w:rPr>
          <w:rFonts w:ascii="微軟正黑體" w:eastAsia="微軟正黑體" w:hAnsi="微軟正黑體" w:cs="Arial" w:hint="eastAsia"/>
          <w:color w:val="000000" w:themeColor="text1"/>
          <w:lang w:eastAsia="zh-TW"/>
        </w:rPr>
        <w:t>之</w:t>
      </w:r>
      <w:r w:rsidRPr="00A92446">
        <w:rPr>
          <w:rFonts w:ascii="微軟正黑體" w:eastAsia="微軟正黑體" w:hAnsi="微軟正黑體" w:cs="Arial"/>
          <w:color w:val="000000" w:themeColor="text1"/>
          <w:lang w:eastAsia="zh-TW"/>
        </w:rPr>
        <w:t>INFINITI</w:t>
      </w:r>
      <w:r w:rsidRPr="00A92446">
        <w:rPr>
          <w:rFonts w:ascii="微軟正黑體" w:eastAsia="微軟正黑體" w:hAnsi="微軟正黑體" w:cs="Arial" w:hint="eastAsia"/>
          <w:color w:val="000000" w:themeColor="text1"/>
          <w:lang w:eastAsia="zh-TW"/>
        </w:rPr>
        <w:t>車主，於回廠當日即可兌換一次轉盤抽獎機會。</w:t>
      </w:r>
    </w:p>
    <w:p w14:paraId="41C71F03" w14:textId="30251905" w:rsidR="004F561A" w:rsidRPr="004F561A" w:rsidRDefault="004F561A" w:rsidP="00A92446">
      <w:pPr>
        <w:pStyle w:val="ab"/>
        <w:numPr>
          <w:ilvl w:val="0"/>
          <w:numId w:val="13"/>
        </w:num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活動獎項：首獎：</w:t>
      </w:r>
      <w:r w:rsidR="00542008">
        <w:rPr>
          <w:rFonts w:ascii="微軟正黑體" w:eastAsia="微軟正黑體" w:hAnsi="微軟正黑體" w:cs="Arial" w:hint="eastAsia"/>
          <w:color w:val="000000" w:themeColor="text1"/>
          <w:lang w:eastAsia="zh-TW"/>
        </w:rPr>
        <w:t xml:space="preserve">2024 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iPad Air  (11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吋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128GB Wi-Fi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機型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 xml:space="preserve">) 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共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8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名；二獎：美津濃衣物袋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 xml:space="preserve"> 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共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8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名；三獎：摺疊收納箱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 xml:space="preserve"> 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共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24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名；四獎：肩</w:t>
      </w:r>
      <w:proofErr w:type="gramStart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揹</w:t>
      </w:r>
      <w:proofErr w:type="gramEnd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手提包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 xml:space="preserve"> 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共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24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名；五獎：運動</w:t>
      </w:r>
      <w:proofErr w:type="gramStart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保冷壺</w:t>
      </w:r>
      <w:proofErr w:type="gramEnd"/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 xml:space="preserve"> 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共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24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名；六獎：</w:t>
      </w:r>
      <w:proofErr w:type="gramStart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運動衣鞋袋</w:t>
      </w:r>
      <w:proofErr w:type="gramEnd"/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 xml:space="preserve"> 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共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32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名；七獎：提把</w:t>
      </w:r>
      <w:proofErr w:type="gramStart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保溫袋</w:t>
      </w:r>
      <w:proofErr w:type="gramEnd"/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 xml:space="preserve"> 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共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32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名；普獎：紅利點數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2,000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點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(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不限名額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)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。本抽獎活動將依各獎項之數量，平均分配各獎項於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INFINITI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全台保養廠，各保養廠抽獎狀況依現場而定，如獎項抽完該保養廠即提前終止本活動。</w:t>
      </w:r>
    </w:p>
    <w:p w14:paraId="0EFD8C30" w14:textId="4D962613" w:rsidR="004F561A" w:rsidRPr="004F561A" w:rsidRDefault="004F561A" w:rsidP="00A92446">
      <w:pPr>
        <w:pStyle w:val="ab"/>
        <w:numPr>
          <w:ilvl w:val="0"/>
          <w:numId w:val="13"/>
        </w:num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依中華民國稅法規定，凡中獎價值超過新台幣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1,000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元者，獎項須列入個人年度綜合所得稅申報，獎項價值若超過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20,000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元以上，得獎人須依法繳交機會中獎稅。中獎者須完稅並提供身份證件影本、填寫兌獎確認單後方可領獎，並由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INFINITI TAIWAN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代為申報及寄送扣繳憑單；若不願意配合，視為自動放棄得獎權利。</w:t>
      </w:r>
    </w:p>
    <w:p w14:paraId="2FF7B59A" w14:textId="1E74A32D" w:rsidR="004F561A" w:rsidRPr="004F561A" w:rsidRDefault="004F561A" w:rsidP="00A92446">
      <w:pPr>
        <w:pStyle w:val="ab"/>
        <w:numPr>
          <w:ilvl w:val="0"/>
          <w:numId w:val="13"/>
        </w:num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如因電腦病毒、駭客入侵、技術失誤、數據遺失、網路</w:t>
      </w:r>
      <w:proofErr w:type="gramStart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擠塞等</w:t>
      </w:r>
      <w:proofErr w:type="gramEnd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網路技術的任何因素，以致傳遞資料缺失或抽獎活動無法進行，INFINITI TAIWAN無需承擔任何責任。</w:t>
      </w:r>
    </w:p>
    <w:p w14:paraId="4CFE9635" w14:textId="68C1E049" w:rsidR="004F561A" w:rsidRPr="004F561A" w:rsidRDefault="004F561A" w:rsidP="004F561A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proofErr w:type="gramStart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註</w:t>
      </w:r>
      <w:proofErr w:type="gramEnd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4：</w:t>
      </w:r>
      <w:r w:rsidR="00200D32"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本活動贈送之相關商品每車牌限兌換乙份、各項商品皆以實物為</w:t>
      </w:r>
      <w:proofErr w:type="gramStart"/>
      <w:r w:rsidR="00200D32"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準</w:t>
      </w:r>
      <w:proofErr w:type="gramEnd"/>
      <w:r w:rsidR="00200D32"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，恕無法指定</w:t>
      </w:r>
      <w:proofErr w:type="gramStart"/>
      <w:r w:rsidR="00200D32"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或挑色</w:t>
      </w:r>
      <w:proofErr w:type="gramEnd"/>
      <w:r w:rsidR="00200D32"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，因商品數量有限，若該品項兌換完畢，恕無法提供。相關商品使用方式及限制，請參閱商品說明，若商品有任何瑕疵時，煩請現場提出更換，恕無法事後進行更換。</w:t>
      </w:r>
    </w:p>
    <w:p w14:paraId="5DD5511C" w14:textId="1D5615DC" w:rsidR="004F561A" w:rsidRPr="004F561A" w:rsidRDefault="004F561A" w:rsidP="004F561A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proofErr w:type="gramStart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註</w:t>
      </w:r>
      <w:proofErr w:type="gramEnd"/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5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：</w:t>
      </w:r>
      <w:r w:rsidR="00200D32"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上所提及之優惠套餐及相關優惠，所列價格皆為新台幣。</w:t>
      </w:r>
    </w:p>
    <w:p w14:paraId="5B95818D" w14:textId="77777777" w:rsidR="004F561A" w:rsidRPr="004F561A" w:rsidRDefault="004F561A" w:rsidP="004F561A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proofErr w:type="gramStart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註</w:t>
      </w:r>
      <w:proofErr w:type="gramEnd"/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6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：知心好友係指車齡達第六年以上之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INFINITI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車主。知心好友於夏檢活動期間返廠</w:t>
      </w:r>
      <w:proofErr w:type="gramStart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定保且</w:t>
      </w:r>
      <w:proofErr w:type="gramEnd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在返廠當日半年內曾</w:t>
      </w:r>
      <w:proofErr w:type="gramStart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完成定保者</w:t>
      </w:r>
      <w:proofErr w:type="gramEnd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，禮遇贈送維修零件</w:t>
      </w:r>
      <w:proofErr w:type="gramStart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滿萬折價券</w:t>
      </w:r>
      <w:proofErr w:type="gramEnd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每張面額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2,000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元，折價</w:t>
      </w:r>
      <w:proofErr w:type="gramStart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券</w:t>
      </w:r>
      <w:proofErr w:type="gramEnd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優惠僅可用於維修零件，但排除適用「維修工資、特價零件、</w:t>
      </w:r>
      <w:proofErr w:type="gramStart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鈑</w:t>
      </w:r>
      <w:proofErr w:type="gramEnd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噴零件、</w:t>
      </w:r>
      <w:proofErr w:type="gramStart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定保類</w:t>
      </w:r>
      <w:proofErr w:type="gramEnd"/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(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零件、油品、化學品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)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、輪胎及電瓶」項目，使用時維修零件滿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10,000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元可折抵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1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張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,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滿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20,000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元可折抵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2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張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,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依此類推。</w:t>
      </w:r>
    </w:p>
    <w:p w14:paraId="1197EB06" w14:textId="37A92287" w:rsidR="004F561A" w:rsidRPr="004F561A" w:rsidRDefault="004F561A" w:rsidP="004F561A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proofErr w:type="gramStart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註</w:t>
      </w:r>
      <w:proofErr w:type="gramEnd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7：</w:t>
      </w:r>
      <w:r w:rsidR="00B905C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本活動之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各項優惠，使用時如為相同商品或服務不得與其他優惠及折扣活動</w:t>
      </w:r>
      <w:proofErr w:type="gramStart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併</w:t>
      </w:r>
      <w:proofErr w:type="gramEnd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用。</w:t>
      </w:r>
    </w:p>
    <w:p w14:paraId="0C1FEEC5" w14:textId="77777777" w:rsidR="004F561A" w:rsidRPr="004F561A" w:rsidRDefault="004F561A" w:rsidP="004F561A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proofErr w:type="gramStart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註</w:t>
      </w:r>
      <w:proofErr w:type="gramEnd"/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8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：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 xml:space="preserve">Premium Care 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保養會員，詳細會員說明請參閱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https://www.infiniti.com.tw/about/premiumcare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以上說明。</w:t>
      </w:r>
    </w:p>
    <w:p w14:paraId="068E61DF" w14:textId="4017A7C6" w:rsidR="004F561A" w:rsidRPr="004F561A" w:rsidRDefault="004F561A" w:rsidP="004F561A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  <w:proofErr w:type="gramStart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lastRenderedPageBreak/>
        <w:t>註</w:t>
      </w:r>
      <w:proofErr w:type="gramEnd"/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9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：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INFINITI TAIWAN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保有隨時取消、終止、暫停或更改本活動辦法及內容之權利，亦有權對本活動之所有事宜做出最終解釋或決定，並保留最後核准與否權利，詳細內容請洽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INFINITI TAIWAN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各服務據點。本活動如有任何異動、最新消息或未盡事宜，將於</w:t>
      </w:r>
      <w:r w:rsidRPr="004F561A">
        <w:rPr>
          <w:rFonts w:ascii="微軟正黑體" w:eastAsia="微軟正黑體" w:hAnsi="微軟正黑體" w:cs="Arial"/>
          <w:color w:val="000000" w:themeColor="text1"/>
          <w:lang w:eastAsia="zh-TW"/>
        </w:rPr>
        <w:t>APP</w:t>
      </w:r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公告後生效，恕</w:t>
      </w:r>
      <w:proofErr w:type="gramStart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不</w:t>
      </w:r>
      <w:proofErr w:type="gramEnd"/>
      <w:r w:rsidRPr="004F561A">
        <w:rPr>
          <w:rFonts w:ascii="微軟正黑體" w:eastAsia="微軟正黑體" w:hAnsi="微軟正黑體" w:cs="Arial" w:hint="eastAsia"/>
          <w:color w:val="000000" w:themeColor="text1"/>
          <w:lang w:eastAsia="zh-TW"/>
        </w:rPr>
        <w:t>另行個別通知。</w:t>
      </w:r>
    </w:p>
    <w:p w14:paraId="294176B9" w14:textId="77777777" w:rsidR="004F561A" w:rsidRDefault="004F561A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</w:p>
    <w:p w14:paraId="76BD2F3F" w14:textId="77777777" w:rsidR="001E7451" w:rsidRPr="00317D43" w:rsidRDefault="001E7451">
      <w:pPr>
        <w:ind w:rightChars="75" w:right="150"/>
        <w:rPr>
          <w:rFonts w:ascii="微軟正黑體" w:eastAsia="微軟正黑體" w:hAnsi="微軟正黑體" w:cs="Arial"/>
          <w:color w:val="000000" w:themeColor="text1"/>
          <w:lang w:eastAsia="zh-TW"/>
        </w:rPr>
      </w:pPr>
    </w:p>
    <w:p w14:paraId="2C04C181" w14:textId="77777777" w:rsidR="00963836" w:rsidRPr="00317D43" w:rsidRDefault="00417CC5">
      <w:pPr>
        <w:rPr>
          <w:rFonts w:ascii="微軟正黑體" w:eastAsia="微軟正黑體" w:hAnsi="微軟正黑體" w:cs="Arial"/>
          <w:b/>
          <w:color w:val="000000" w:themeColor="text1"/>
          <w:lang w:eastAsia="zh-TW"/>
        </w:rPr>
      </w:pPr>
      <w:r w:rsidRPr="00317D43">
        <w:rPr>
          <w:rFonts w:ascii="微軟正黑體" w:eastAsia="微軟正黑體" w:hAnsi="微軟正黑體" w:cs="Arial"/>
          <w:b/>
          <w:color w:val="000000" w:themeColor="text1"/>
          <w:lang w:eastAsia="zh-TW"/>
        </w:rPr>
        <w:t>###</w:t>
      </w:r>
    </w:p>
    <w:p w14:paraId="4D804C01" w14:textId="77777777" w:rsidR="00963836" w:rsidRPr="00317D43" w:rsidRDefault="00963836">
      <w:pPr>
        <w:rPr>
          <w:rFonts w:ascii="微軟正黑體" w:eastAsia="微軟正黑體" w:hAnsi="微軟正黑體" w:cs="Arial"/>
          <w:color w:val="000000" w:themeColor="text1"/>
          <w:lang w:eastAsia="zh-TW"/>
        </w:rPr>
      </w:pPr>
    </w:p>
    <w:p w14:paraId="4DF097EE" w14:textId="77777777" w:rsidR="00963836" w:rsidRPr="00317D43" w:rsidRDefault="00417CC5">
      <w:pPr>
        <w:ind w:right="288"/>
        <w:rPr>
          <w:rFonts w:ascii="微軟正黑體" w:eastAsia="微軟正黑體" w:hAnsi="微軟正黑體" w:cs="Arial"/>
          <w:color w:val="000000" w:themeColor="text1"/>
          <w:lang w:eastAsia="zh-TW"/>
        </w:rPr>
      </w:pPr>
      <w:r w:rsidRPr="00317D43">
        <w:rPr>
          <w:rFonts w:ascii="微軟正黑體" w:eastAsia="微軟正黑體" w:hAnsi="微軟正黑體" w:cs="細明體" w:hint="eastAsia"/>
          <w:color w:val="000000" w:themeColor="text1"/>
          <w:lang w:eastAsia="zh-TW"/>
        </w:rPr>
        <w:t>聯絡方式：</w:t>
      </w:r>
    </w:p>
    <w:p w14:paraId="22016FF0" w14:textId="77777777" w:rsidR="00963836" w:rsidRPr="00317D43" w:rsidRDefault="00417CC5">
      <w:pPr>
        <w:ind w:right="288"/>
        <w:rPr>
          <w:rFonts w:ascii="微軟正黑體" w:eastAsia="微軟正黑體" w:hAnsi="微軟正黑體" w:cs="Arial"/>
          <w:color w:val="000000" w:themeColor="text1"/>
          <w:lang w:eastAsia="zh-TW"/>
        </w:rPr>
      </w:pPr>
      <w:r w:rsidRPr="00317D43">
        <w:rPr>
          <w:rFonts w:ascii="微軟正黑體" w:eastAsia="微軟正黑體" w:hAnsi="微軟正黑體" w:cs="細明體" w:hint="eastAsia"/>
          <w:color w:val="000000" w:themeColor="text1"/>
          <w:lang w:eastAsia="zh-TW"/>
        </w:rPr>
        <w:t>裕隆日產汽車股份有限公司</w:t>
      </w:r>
      <w:r w:rsidRPr="00317D43">
        <w:rPr>
          <w:rFonts w:ascii="微軟正黑體" w:eastAsia="微軟正黑體" w:hAnsi="微軟正黑體" w:cs="Arial"/>
          <w:color w:val="000000" w:themeColor="text1"/>
          <w:lang w:eastAsia="zh-TW"/>
        </w:rPr>
        <w:t xml:space="preserve"> </w:t>
      </w:r>
      <w:r w:rsidRPr="00317D43">
        <w:rPr>
          <w:rFonts w:ascii="微軟正黑體" w:eastAsia="微軟正黑體" w:hAnsi="微軟正黑體" w:cs="細明體" w:hint="eastAsia"/>
          <w:color w:val="000000" w:themeColor="text1"/>
          <w:lang w:eastAsia="zh-TW"/>
        </w:rPr>
        <w:t>公關室</w:t>
      </w:r>
    </w:p>
    <w:p w14:paraId="2C3001F0" w14:textId="77777777" w:rsidR="00963836" w:rsidRPr="00317D43" w:rsidRDefault="00417CC5">
      <w:pPr>
        <w:ind w:right="288"/>
        <w:rPr>
          <w:rFonts w:ascii="微軟正黑體" w:eastAsia="微軟正黑體" w:hAnsi="微軟正黑體" w:cs="Arial"/>
          <w:color w:val="000000" w:themeColor="text1"/>
        </w:rPr>
      </w:pPr>
      <w:r w:rsidRPr="00317D43">
        <w:rPr>
          <w:rFonts w:ascii="微軟正黑體" w:eastAsia="微軟正黑體" w:hAnsi="微軟正黑體" w:cs="細明體" w:hint="eastAsia"/>
          <w:color w:val="000000" w:themeColor="text1"/>
        </w:rPr>
        <w:t>媒體專線：</w:t>
      </w:r>
      <w:r w:rsidRPr="00317D43">
        <w:rPr>
          <w:rFonts w:ascii="微軟正黑體" w:eastAsia="微軟正黑體" w:hAnsi="微軟正黑體" w:cs="Arial"/>
          <w:color w:val="000000" w:themeColor="text1"/>
        </w:rPr>
        <w:t>0800371171</w:t>
      </w:r>
    </w:p>
    <w:p w14:paraId="48C70D0F" w14:textId="77777777" w:rsidR="00963836" w:rsidRPr="00317D43" w:rsidRDefault="00417CC5">
      <w:pPr>
        <w:ind w:right="288"/>
        <w:rPr>
          <w:rFonts w:ascii="微軟正黑體" w:eastAsia="微軟正黑體" w:hAnsi="微軟正黑體" w:cs="Arial"/>
          <w:color w:val="000000" w:themeColor="text1"/>
          <w:lang w:eastAsia="zh-TW"/>
        </w:rPr>
      </w:pPr>
      <w:r w:rsidRPr="00317D43">
        <w:rPr>
          <w:rFonts w:ascii="微軟正黑體" w:eastAsia="微軟正黑體" w:hAnsi="微軟正黑體" w:cs="細明體" w:hint="eastAsia"/>
          <w:color w:val="000000" w:themeColor="text1"/>
        </w:rPr>
        <w:t>公司網站：</w:t>
      </w:r>
      <w:hyperlink r:id="rId11" w:history="1">
        <w:r w:rsidRPr="00317D43">
          <w:rPr>
            <w:rStyle w:val="ac"/>
            <w:rFonts w:ascii="微軟正黑體" w:eastAsia="微軟正黑體" w:hAnsi="微軟正黑體" w:cs="Arial"/>
            <w:color w:val="000000" w:themeColor="text1"/>
          </w:rPr>
          <w:t>www.infiniti.com.tw</w:t>
        </w:r>
      </w:hyperlink>
    </w:p>
    <w:p w14:paraId="174CCD1F" w14:textId="77777777" w:rsidR="00963836" w:rsidRPr="00317D43" w:rsidRDefault="0096383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both"/>
        <w:rPr>
          <w:rFonts w:ascii="微軟正黑體" w:eastAsia="微軟正黑體" w:hAnsi="微軟正黑體" w:cs="Times New Roman (Headings CS)"/>
          <w:color w:val="000000" w:themeColor="text1"/>
          <w:spacing w:val="10"/>
        </w:rPr>
      </w:pPr>
    </w:p>
    <w:sectPr w:rsidR="00963836" w:rsidRPr="00317D43">
      <w:headerReference w:type="even" r:id="rId12"/>
      <w:footerReference w:type="default" r:id="rId13"/>
      <w:headerReference w:type="first" r:id="rId14"/>
      <w:footerReference w:type="first" r:id="rId15"/>
      <w:pgSz w:w="11900" w:h="16840"/>
      <w:pgMar w:top="851" w:right="985" w:bottom="1797" w:left="1077" w:header="578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9FDC4" w14:textId="77777777" w:rsidR="008802D5" w:rsidRDefault="008802D5">
      <w:pPr>
        <w:spacing w:line="240" w:lineRule="auto"/>
      </w:pPr>
      <w:r>
        <w:separator/>
      </w:r>
    </w:p>
  </w:endnote>
  <w:endnote w:type="continuationSeparator" w:id="0">
    <w:p w14:paraId="3AAFC100" w14:textId="77777777" w:rsidR="008802D5" w:rsidRDefault="008802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finiti Brand Light">
    <w:altName w:val="Courier New"/>
    <w:panose1 w:val="00000400000000000000"/>
    <w:charset w:val="00"/>
    <w:family w:val="auto"/>
    <w:pitch w:val="variable"/>
    <w:sig w:usb0="00000207" w:usb1="00000000" w:usb2="00000000" w:usb3="00000000" w:csb0="00000097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nfiniti Brand">
    <w:altName w:val="Calibri"/>
    <w:panose1 w:val="00000800000000000000"/>
    <w:charset w:val="00"/>
    <w:family w:val="auto"/>
    <w:pitch w:val="variable"/>
    <w:sig w:usb0="00000207" w:usb1="00000000" w:usb2="00000000" w:usb3="00000000" w:csb0="00000097" w:csb1="00000000"/>
  </w:font>
  <w:font w:name="Infiniti Beta 1 Light">
    <w:altName w:val="Calibri"/>
    <w:charset w:val="00"/>
    <w:family w:val="auto"/>
    <w:pitch w:val="variable"/>
    <w:sig w:usb0="00000003" w:usb1="00000000" w:usb2="00000000" w:usb3="00000000" w:csb0="0000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HYQiHei-40S">
    <w:altName w:val="Malgun Gothic Semilight"/>
    <w:charset w:val="86"/>
    <w:family w:val="roman"/>
    <w:pitch w:val="variable"/>
    <w:sig w:usb0="A00002BF" w:usb1="3ACF7CFA" w:usb2="00000016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4E2DA" w14:textId="77777777" w:rsidR="00963836" w:rsidRDefault="00417CC5">
    <w:pPr>
      <w:pStyle w:val="a7"/>
    </w:pPr>
    <w:r>
      <w:rPr>
        <w:noProof/>
        <w:lang w:eastAsia="zh-TW"/>
      </w:rPr>
      <w:drawing>
        <wp:anchor distT="0" distB="0" distL="114300" distR="114300" simplePos="0" relativeHeight="251669504" behindDoc="0" locked="0" layoutInCell="1" allowOverlap="1" wp14:anchorId="17E343DA" wp14:editId="04AED3DF">
          <wp:simplePos x="0" y="0"/>
          <wp:positionH relativeFrom="column">
            <wp:posOffset>-654148</wp:posOffset>
          </wp:positionH>
          <wp:positionV relativeFrom="page">
            <wp:posOffset>8885555</wp:posOffset>
          </wp:positionV>
          <wp:extent cx="7556500" cy="1803400"/>
          <wp:effectExtent l="0" t="0" r="0" b="0"/>
          <wp:wrapSquare wrapText="bothSides"/>
          <wp:docPr id="3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6500" cy="180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202C50A" wp14:editId="7F4DDEDB">
              <wp:simplePos x="0" y="0"/>
              <wp:positionH relativeFrom="margin">
                <wp:align>left</wp:align>
              </wp:positionH>
              <wp:positionV relativeFrom="paragraph">
                <wp:posOffset>289772</wp:posOffset>
              </wp:positionV>
              <wp:extent cx="2301073" cy="897466"/>
              <wp:effectExtent l="0" t="0" r="0" b="0"/>
              <wp:wrapNone/>
              <wp:docPr id="5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01073" cy="89746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E4F88FF" w14:textId="77777777" w:rsidR="00963836" w:rsidRDefault="00417CC5">
                          <w:pPr>
                            <w:pStyle w:val="1"/>
                            <w:jc w:val="left"/>
                          </w:pPr>
                          <w:r>
                            <w:t>INFINITI MOTOR COMPANY LTD.</w:t>
                          </w:r>
                        </w:p>
                        <w:p w14:paraId="1C475350" w14:textId="77777777" w:rsidR="00963836" w:rsidRDefault="00417CC5">
                          <w:pPr>
                            <w:pStyle w:val="1"/>
                            <w:jc w:val="left"/>
                          </w:pPr>
                          <w:r>
                            <w:rPr>
                              <w:rFonts w:ascii="微軟正黑體" w:eastAsia="微軟正黑體" w:hAnsi="微軟正黑體" w:cs="微軟正黑體"/>
                              <w:b w:val="0"/>
                              <w:sz w:val="16"/>
                              <w:szCs w:val="16"/>
                            </w:rPr>
                            <w:t>裕隆日產汽車股份有限公</w:t>
                          </w:r>
                          <w:r>
                            <w:rPr>
                              <w:rFonts w:ascii="微軟正黑體" w:eastAsia="微軟正黑體" w:hAnsi="微軟正黑體" w:cs="微軟正黑體"/>
                              <w:b w:val="0"/>
                            </w:rPr>
                            <w:t>司</w:t>
                          </w:r>
                        </w:p>
                        <w:p w14:paraId="7753F222" w14:textId="77777777" w:rsidR="00963836" w:rsidRDefault="00417CC5">
                          <w:pPr>
                            <w:pStyle w:val="2"/>
                            <w:jc w:val="left"/>
                            <w:rPr>
                              <w:rFonts w:ascii="微軟正黑體" w:eastAsia="微軟正黑體" w:hAnsi="微軟正黑體" w:cs="微軟正黑體"/>
                            </w:rPr>
                          </w:pPr>
                          <w:r>
                            <w:rPr>
                              <w:rFonts w:ascii="微軟正黑體" w:eastAsia="微軟正黑體" w:hAnsi="微軟正黑體" w:cs="微軟正黑體"/>
                            </w:rPr>
                            <w:t>地址:苗栗縣三義鄉西湖村伯公坑39之2號</w:t>
                          </w:r>
                        </w:p>
                        <w:p w14:paraId="6A7D0CE4" w14:textId="77777777" w:rsidR="00963836" w:rsidRDefault="00417CC5">
                          <w:pPr>
                            <w:pStyle w:val="2"/>
                            <w:jc w:val="left"/>
                            <w:rPr>
                              <w:rFonts w:ascii="微軟正黑體" w:eastAsia="微軟正黑體" w:hAnsi="微軟正黑體" w:cs="微軟正黑體"/>
                            </w:rPr>
                          </w:pPr>
                          <w:r>
                            <w:rPr>
                              <w:rFonts w:ascii="微軟正黑體" w:eastAsia="微軟正黑體" w:hAnsi="微軟正黑體" w:cs="微軟正黑體"/>
                            </w:rPr>
                            <w:t>媒體專線:0800-371-171</w:t>
                          </w:r>
                        </w:p>
                        <w:p w14:paraId="5A64817C" w14:textId="77777777" w:rsidR="00963836" w:rsidRDefault="00417CC5">
                          <w:pPr>
                            <w:spacing w:line="192" w:lineRule="exact"/>
                            <w:rPr>
                              <w:sz w:val="14"/>
                              <w:szCs w:val="14"/>
                              <w:lang w:val="en-CA"/>
                            </w:rPr>
                          </w:pPr>
                          <w:r>
                            <w:t>www.infiniti.com</w:t>
                          </w:r>
                          <w:r>
                            <w:rPr>
                              <w:rFonts w:ascii="微軟正黑體" w:eastAsia="微軟正黑體" w:hAnsi="微軟正黑體" w:cs="微軟正黑體"/>
                            </w:rPr>
                            <w:t>.tw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02C50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22.8pt;width:181.2pt;height:70.6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" filled="f" stroked="f" strokeweight=".5pt">
              <v:textbox>
                <w:txbxContent>
                  <w:p w14:paraId="0E4F88FF" w14:textId="77777777" w:rsidR="00963836" w:rsidRDefault="00417CC5">
                    <w:pPr>
                      <w:pStyle w:val="1"/>
                      <w:jc w:val="left"/>
                    </w:pPr>
                    <w:r>
                      <w:t>INFINITI MOTOR COMPANY LTD.</w:t>
                    </w:r>
                  </w:p>
                  <w:p w14:paraId="1C475350" w14:textId="77777777" w:rsidR="00963836" w:rsidRDefault="00417CC5">
                    <w:pPr>
                      <w:pStyle w:val="1"/>
                      <w:jc w:val="left"/>
                    </w:pPr>
                    <w:r>
                      <w:rPr>
                        <w:rFonts w:ascii="微軟正黑體" w:eastAsia="微軟正黑體" w:hAnsi="微軟正黑體" w:cs="微軟正黑體"/>
                        <w:b w:val="0"/>
                        <w:sz w:val="16"/>
                        <w:szCs w:val="16"/>
                      </w:rPr>
                      <w:t>裕隆日產汽車股份有限公</w:t>
                    </w:r>
                    <w:r>
                      <w:rPr>
                        <w:rFonts w:ascii="微軟正黑體" w:eastAsia="微軟正黑體" w:hAnsi="微軟正黑體" w:cs="微軟正黑體"/>
                        <w:b w:val="0"/>
                      </w:rPr>
                      <w:t>司</w:t>
                    </w:r>
                  </w:p>
                  <w:p w14:paraId="7753F222" w14:textId="77777777" w:rsidR="00963836" w:rsidRDefault="00417CC5">
                    <w:pPr>
                      <w:pStyle w:val="2"/>
                      <w:jc w:val="left"/>
                      <w:rPr>
                        <w:rFonts w:ascii="微軟正黑體" w:eastAsia="微軟正黑體" w:hAnsi="微軟正黑體" w:cs="微軟正黑體"/>
                      </w:rPr>
                    </w:pPr>
                    <w:r>
                      <w:rPr>
                        <w:rFonts w:ascii="微軟正黑體" w:eastAsia="微軟正黑體" w:hAnsi="微軟正黑體" w:cs="微軟正黑體"/>
                      </w:rPr>
                      <w:t>地址:苗栗縣三義鄉西湖村伯公坑39之2號</w:t>
                    </w:r>
                  </w:p>
                  <w:p w14:paraId="6A7D0CE4" w14:textId="77777777" w:rsidR="00963836" w:rsidRDefault="00417CC5">
                    <w:pPr>
                      <w:pStyle w:val="2"/>
                      <w:jc w:val="left"/>
                      <w:rPr>
                        <w:rFonts w:ascii="微軟正黑體" w:eastAsia="微軟正黑體" w:hAnsi="微軟正黑體" w:cs="微軟正黑體"/>
                      </w:rPr>
                    </w:pPr>
                    <w:r>
                      <w:rPr>
                        <w:rFonts w:ascii="微軟正黑體" w:eastAsia="微軟正黑體" w:hAnsi="微軟正黑體" w:cs="微軟正黑體"/>
                      </w:rPr>
                      <w:t>媒體專線:0800-371-171</w:t>
                    </w:r>
                  </w:p>
                  <w:p w14:paraId="5A64817C" w14:textId="77777777" w:rsidR="00963836" w:rsidRDefault="00417CC5">
                    <w:pPr>
                      <w:spacing w:line="192" w:lineRule="exact"/>
                      <w:rPr>
                        <w:sz w:val="14"/>
                        <w:szCs w:val="14"/>
                        <w:lang w:val="en-CA"/>
                      </w:rPr>
                    </w:pPr>
                    <w:r>
                      <w:t>www.infiniti.com</w:t>
                    </w:r>
                    <w:r>
                      <w:rPr>
                        <w:rFonts w:ascii="微軟正黑體" w:eastAsia="微軟正黑體" w:hAnsi="微軟正黑體" w:cs="微軟正黑體"/>
                      </w:rPr>
                      <w:t>.tw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E33A7" w14:textId="77777777" w:rsidR="00963836" w:rsidRDefault="00417CC5">
    <w:pPr>
      <w:pStyle w:val="a7"/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54EB0BB" wp14:editId="26DEBD7E">
              <wp:simplePos x="0" y="0"/>
              <wp:positionH relativeFrom="column">
                <wp:posOffset>-99695</wp:posOffset>
              </wp:positionH>
              <wp:positionV relativeFrom="paragraph">
                <wp:posOffset>408517</wp:posOffset>
              </wp:positionV>
              <wp:extent cx="2301073" cy="897466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01073" cy="89746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0832C99" w14:textId="77777777" w:rsidR="00963836" w:rsidRDefault="00417CC5">
                          <w:pPr>
                            <w:pStyle w:val="1"/>
                            <w:jc w:val="left"/>
                          </w:pPr>
                          <w:r>
                            <w:t>INFINITI MOTOR COMPANY LTD.</w:t>
                          </w:r>
                        </w:p>
                        <w:p w14:paraId="6352BCC0" w14:textId="77777777" w:rsidR="00963836" w:rsidRDefault="00417CC5">
                          <w:pPr>
                            <w:pStyle w:val="1"/>
                            <w:jc w:val="left"/>
                          </w:pPr>
                          <w:r>
                            <w:rPr>
                              <w:rFonts w:ascii="微軟正黑體" w:eastAsia="微軟正黑體" w:hAnsi="微軟正黑體" w:cs="微軟正黑體"/>
                              <w:b w:val="0"/>
                              <w:sz w:val="16"/>
                              <w:szCs w:val="16"/>
                            </w:rPr>
                            <w:t>裕隆日產汽車股份有限公</w:t>
                          </w:r>
                          <w:r>
                            <w:rPr>
                              <w:rFonts w:ascii="微軟正黑體" w:eastAsia="微軟正黑體" w:hAnsi="微軟正黑體" w:cs="微軟正黑體"/>
                              <w:b w:val="0"/>
                            </w:rPr>
                            <w:t>司</w:t>
                          </w:r>
                        </w:p>
                        <w:p w14:paraId="7820036A" w14:textId="77777777" w:rsidR="00963836" w:rsidRDefault="00417CC5">
                          <w:pPr>
                            <w:pStyle w:val="2"/>
                            <w:jc w:val="left"/>
                            <w:rPr>
                              <w:rFonts w:ascii="微軟正黑體" w:eastAsia="微軟正黑體" w:hAnsi="微軟正黑體" w:cs="微軟正黑體"/>
                            </w:rPr>
                          </w:pPr>
                          <w:r>
                            <w:rPr>
                              <w:rFonts w:ascii="微軟正黑體" w:eastAsia="微軟正黑體" w:hAnsi="微軟正黑體" w:cs="微軟正黑體"/>
                            </w:rPr>
                            <w:t>地址:苗栗縣三義鄉西湖村伯公坑39之2號</w:t>
                          </w:r>
                        </w:p>
                        <w:p w14:paraId="7F2FE866" w14:textId="77777777" w:rsidR="00963836" w:rsidRDefault="00417CC5">
                          <w:pPr>
                            <w:pStyle w:val="2"/>
                            <w:jc w:val="left"/>
                            <w:rPr>
                              <w:rFonts w:ascii="微軟正黑體" w:eastAsia="微軟正黑體" w:hAnsi="微軟正黑體" w:cs="微軟正黑體"/>
                            </w:rPr>
                          </w:pPr>
                          <w:r>
                            <w:rPr>
                              <w:rFonts w:ascii="微軟正黑體" w:eastAsia="微軟正黑體" w:hAnsi="微軟正黑體" w:cs="微軟正黑體"/>
                            </w:rPr>
                            <w:t>媒體專線:0800-371-171</w:t>
                          </w:r>
                        </w:p>
                        <w:p w14:paraId="6BF38AA9" w14:textId="77777777" w:rsidR="00963836" w:rsidRDefault="00417CC5">
                          <w:pPr>
                            <w:spacing w:line="192" w:lineRule="exact"/>
                            <w:rPr>
                              <w:sz w:val="14"/>
                              <w:szCs w:val="14"/>
                              <w:lang w:val="en-CA"/>
                            </w:rPr>
                          </w:pPr>
                          <w:r>
                            <w:t>www.infiniti.com</w:t>
                          </w:r>
                          <w:r>
                            <w:rPr>
                              <w:rFonts w:ascii="微軟正黑體" w:eastAsia="微軟正黑體" w:hAnsi="微軟正黑體" w:cs="微軟正黑體"/>
                            </w:rPr>
                            <w:t>.tw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4EB0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7.85pt;margin-top:32.15pt;width:181.2pt;height:70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" filled="f" stroked="f" strokeweight=".5pt">
              <v:textbox>
                <w:txbxContent>
                  <w:p w14:paraId="20832C99" w14:textId="77777777" w:rsidR="00963836" w:rsidRDefault="00417CC5">
                    <w:pPr>
                      <w:pStyle w:val="1"/>
                      <w:jc w:val="left"/>
                    </w:pPr>
                    <w:r>
                      <w:t>INFINITI MOTOR COMPANY LTD.</w:t>
                    </w:r>
                  </w:p>
                  <w:p w14:paraId="6352BCC0" w14:textId="77777777" w:rsidR="00963836" w:rsidRDefault="00417CC5">
                    <w:pPr>
                      <w:pStyle w:val="1"/>
                      <w:jc w:val="left"/>
                    </w:pPr>
                    <w:r>
                      <w:rPr>
                        <w:rFonts w:ascii="微軟正黑體" w:eastAsia="微軟正黑體" w:hAnsi="微軟正黑體" w:cs="微軟正黑體"/>
                        <w:b w:val="0"/>
                        <w:sz w:val="16"/>
                        <w:szCs w:val="16"/>
                      </w:rPr>
                      <w:t>裕隆日產汽車股份有限公</w:t>
                    </w:r>
                    <w:r>
                      <w:rPr>
                        <w:rFonts w:ascii="微軟正黑體" w:eastAsia="微軟正黑體" w:hAnsi="微軟正黑體" w:cs="微軟正黑體"/>
                        <w:b w:val="0"/>
                      </w:rPr>
                      <w:t>司</w:t>
                    </w:r>
                  </w:p>
                  <w:p w14:paraId="7820036A" w14:textId="77777777" w:rsidR="00963836" w:rsidRDefault="00417CC5">
                    <w:pPr>
                      <w:pStyle w:val="2"/>
                      <w:jc w:val="left"/>
                      <w:rPr>
                        <w:rFonts w:ascii="微軟正黑體" w:eastAsia="微軟正黑體" w:hAnsi="微軟正黑體" w:cs="微軟正黑體"/>
                      </w:rPr>
                    </w:pPr>
                    <w:r>
                      <w:rPr>
                        <w:rFonts w:ascii="微軟正黑體" w:eastAsia="微軟正黑體" w:hAnsi="微軟正黑體" w:cs="微軟正黑體"/>
                      </w:rPr>
                      <w:t>地址:苗栗縣三義鄉西湖村伯公坑39之2號</w:t>
                    </w:r>
                  </w:p>
                  <w:p w14:paraId="7F2FE866" w14:textId="77777777" w:rsidR="00963836" w:rsidRDefault="00417CC5">
                    <w:pPr>
                      <w:pStyle w:val="2"/>
                      <w:jc w:val="left"/>
                      <w:rPr>
                        <w:rFonts w:ascii="微軟正黑體" w:eastAsia="微軟正黑體" w:hAnsi="微軟正黑體" w:cs="微軟正黑體"/>
                      </w:rPr>
                    </w:pPr>
                    <w:r>
                      <w:rPr>
                        <w:rFonts w:ascii="微軟正黑體" w:eastAsia="微軟正黑體" w:hAnsi="微軟正黑體" w:cs="微軟正黑體"/>
                      </w:rPr>
                      <w:t>媒體專線:0800-371-171</w:t>
                    </w:r>
                  </w:p>
                  <w:p w14:paraId="6BF38AA9" w14:textId="77777777" w:rsidR="00963836" w:rsidRDefault="00417CC5">
                    <w:pPr>
                      <w:spacing w:line="192" w:lineRule="exact"/>
                      <w:rPr>
                        <w:sz w:val="14"/>
                        <w:szCs w:val="14"/>
                        <w:lang w:val="en-CA"/>
                      </w:rPr>
                    </w:pPr>
                    <w:r>
                      <w:t>www.infiniti.com</w:t>
                    </w:r>
                    <w:r>
                      <w:rPr>
                        <w:rFonts w:ascii="微軟正黑體" w:eastAsia="微軟正黑體" w:hAnsi="微軟正黑體" w:cs="微軟正黑體"/>
                      </w:rPr>
                      <w:t>.tw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zh-TW"/>
      </w:rPr>
      <w:drawing>
        <wp:anchor distT="0" distB="0" distL="114300" distR="114300" simplePos="0" relativeHeight="251661312" behindDoc="0" locked="0" layoutInCell="1" allowOverlap="1" wp14:anchorId="4A185028" wp14:editId="21C7F004">
          <wp:simplePos x="0" y="0"/>
          <wp:positionH relativeFrom="column">
            <wp:posOffset>-683895</wp:posOffset>
          </wp:positionH>
          <wp:positionV relativeFrom="page">
            <wp:posOffset>8886825</wp:posOffset>
          </wp:positionV>
          <wp:extent cx="7556500" cy="1803400"/>
          <wp:effectExtent l="0" t="0" r="0" b="0"/>
          <wp:wrapSquare wrapText="bothSides"/>
          <wp:docPr id="36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6500" cy="180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59FB6" w14:textId="77777777" w:rsidR="008802D5" w:rsidRDefault="008802D5">
      <w:pPr>
        <w:spacing w:line="240" w:lineRule="auto"/>
      </w:pPr>
      <w:r>
        <w:separator/>
      </w:r>
    </w:p>
  </w:footnote>
  <w:footnote w:type="continuationSeparator" w:id="0">
    <w:p w14:paraId="25BEF350" w14:textId="77777777" w:rsidR="008802D5" w:rsidRDefault="008802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FA1A8" w14:textId="77777777" w:rsidR="00963836" w:rsidRDefault="00417CC5">
    <w:pPr>
      <w:pStyle w:val="a5"/>
      <w:tabs>
        <w:tab w:val="clear" w:pos="4320"/>
        <w:tab w:val="clear" w:pos="8640"/>
        <w:tab w:val="center" w:pos="4249"/>
        <w:tab w:val="right" w:pos="8498"/>
      </w:tabs>
    </w:pPr>
    <w:r>
      <w:t>[Type text]</w:t>
    </w:r>
    <w:r>
      <w:tab/>
      <w:t>[Type text]</w:t>
    </w:r>
    <w:r>
      <w:tab/>
      <w:t>[Type text]</w:t>
    </w:r>
  </w:p>
  <w:p w14:paraId="7A496944" w14:textId="77777777" w:rsidR="00963836" w:rsidRDefault="0096383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6529A" w14:textId="77777777" w:rsidR="00963836" w:rsidRDefault="00417CC5">
    <w:pPr>
      <w:pStyle w:val="2"/>
      <w:jc w:val="left"/>
    </w:pPr>
    <w:r>
      <w:rPr>
        <w:noProof/>
        <w:lang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6B69AC" wp14:editId="58C1DDE6">
              <wp:simplePos x="0" y="0"/>
              <wp:positionH relativeFrom="column">
                <wp:posOffset>-91228</wp:posOffset>
              </wp:positionH>
              <wp:positionV relativeFrom="paragraph">
                <wp:posOffset>108373</wp:posOffset>
              </wp:positionV>
              <wp:extent cx="3314700" cy="804334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14700" cy="804334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D10DE40" w14:textId="77777777" w:rsidR="00963836" w:rsidRDefault="00417CC5">
                          <w:pPr>
                            <w:pStyle w:val="Heading"/>
                          </w:pPr>
                          <w:r>
                            <w:t>Media Information</w:t>
                          </w:r>
                        </w:p>
                        <w:p w14:paraId="5B2AEFC0" w14:textId="00F7994B" w:rsidR="00963836" w:rsidRPr="007002F3" w:rsidRDefault="00A81B11">
                          <w:pPr>
                            <w:pStyle w:val="ad"/>
                            <w:pBdr>
                              <w:bottom w:val="none" w:sz="0" w:space="0" w:color="000000"/>
                            </w:pBdr>
                            <w:spacing w:line="300" w:lineRule="auto"/>
                            <w:jc w:val="left"/>
                            <w:rPr>
                              <w:rFonts w:eastAsia="HYQiHei-40S" w:cs="Infiniti Brand"/>
                              <w:color w:val="auto"/>
                              <w:sz w:val="32"/>
                              <w:szCs w:val="24"/>
                            </w:rPr>
                          </w:pPr>
                          <w:r>
                            <w:rPr>
                              <w:rFonts w:eastAsia="HYQiHei-40S" w:cs="Infiniti Brand"/>
                              <w:color w:val="auto"/>
                              <w:sz w:val="32"/>
                              <w:szCs w:val="24"/>
                            </w:rPr>
                            <w:t>4</w:t>
                          </w:r>
                          <w:r w:rsidR="00417CC5">
                            <w:rPr>
                              <w:rFonts w:eastAsia="新細明體" w:cs="Infiniti Brand"/>
                              <w:color w:val="auto"/>
                              <w:sz w:val="32"/>
                              <w:szCs w:val="24"/>
                              <w:vertAlign w:val="superscript"/>
                            </w:rPr>
                            <w:t>TH</w:t>
                          </w:r>
                          <w:r w:rsidR="00417CC5">
                            <w:rPr>
                              <w:rFonts w:eastAsia="HYQiHei-40S" w:cs="Infiniti Brand"/>
                              <w:color w:val="auto"/>
                              <w:sz w:val="32"/>
                              <w:szCs w:val="24"/>
                              <w:vertAlign w:val="superscript"/>
                            </w:rPr>
                            <w:t xml:space="preserve"> </w:t>
                          </w:r>
                          <w:proofErr w:type="gramStart"/>
                          <w:r w:rsidR="002D14BC">
                            <w:rPr>
                              <w:rFonts w:eastAsia="新細明體" w:cs="Infiniti Brand" w:hint="eastAsia"/>
                              <w:color w:val="auto"/>
                              <w:sz w:val="32"/>
                              <w:szCs w:val="24"/>
                            </w:rPr>
                            <w:t>J</w:t>
                          </w:r>
                          <w:r w:rsidR="002D14BC">
                            <w:rPr>
                              <w:rFonts w:eastAsia="新細明體" w:cs="Infiniti Brand"/>
                              <w:color w:val="auto"/>
                              <w:sz w:val="32"/>
                              <w:szCs w:val="24"/>
                            </w:rPr>
                            <w:t>UN</w:t>
                          </w:r>
                          <w:r w:rsidR="00417CC5">
                            <w:rPr>
                              <w:rFonts w:eastAsia="HYQiHei-40S" w:cs="Infiniti Brand"/>
                              <w:color w:val="auto"/>
                              <w:sz w:val="32"/>
                              <w:szCs w:val="24"/>
                            </w:rPr>
                            <w:t>,</w:t>
                          </w:r>
                          <w:proofErr w:type="gramEnd"/>
                          <w:r w:rsidR="00417CC5">
                            <w:rPr>
                              <w:rFonts w:eastAsia="HYQiHei-40S" w:cs="Infiniti Brand"/>
                              <w:color w:val="auto"/>
                              <w:sz w:val="32"/>
                              <w:szCs w:val="24"/>
                            </w:rPr>
                            <w:t xml:space="preserve"> 202</w:t>
                          </w:r>
                          <w:r w:rsidR="002D14BC">
                            <w:rPr>
                              <w:rFonts w:eastAsia="新細明體" w:cs="Infiniti Brand" w:hint="eastAsia"/>
                              <w:color w:val="auto"/>
                              <w:sz w:val="32"/>
                              <w:szCs w:val="24"/>
                            </w:rPr>
                            <w:t>4</w:t>
                          </w:r>
                        </w:p>
                        <w:p w14:paraId="193C82ED" w14:textId="77777777" w:rsidR="00963836" w:rsidRDefault="00963836">
                          <w:pPr>
                            <w:pStyle w:val="Heading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6B69A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-7.2pt;margin-top:8.55pt;width:261pt;height:63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" filled="f" stroked="f" strokeweight=".5pt">
              <v:textbox>
                <w:txbxContent>
                  <w:p w14:paraId="0D10DE40" w14:textId="77777777" w:rsidR="00963836" w:rsidRDefault="00417CC5">
                    <w:pPr>
                      <w:pStyle w:val="Heading"/>
                    </w:pPr>
                    <w:r>
                      <w:t>Media Information</w:t>
                    </w:r>
                  </w:p>
                  <w:p w14:paraId="5B2AEFC0" w14:textId="00F7994B" w:rsidR="00963836" w:rsidRPr="007002F3" w:rsidRDefault="00A81B11">
                    <w:pPr>
                      <w:pStyle w:val="ad"/>
                      <w:pBdr>
                        <w:bottom w:val="none" w:sz="0" w:space="0" w:color="000000"/>
                      </w:pBdr>
                      <w:spacing w:line="300" w:lineRule="auto"/>
                      <w:jc w:val="left"/>
                      <w:rPr>
                        <w:rFonts w:eastAsia="HYQiHei-40S" w:cs="Infiniti Brand"/>
                        <w:color w:val="auto"/>
                        <w:sz w:val="32"/>
                        <w:szCs w:val="24"/>
                      </w:rPr>
                    </w:pPr>
                    <w:r>
                      <w:rPr>
                        <w:rFonts w:eastAsia="HYQiHei-40S" w:cs="Infiniti Brand"/>
                        <w:color w:val="auto"/>
                        <w:sz w:val="32"/>
                        <w:szCs w:val="24"/>
                      </w:rPr>
                      <w:t>4</w:t>
                    </w:r>
                    <w:r w:rsidR="00417CC5">
                      <w:rPr>
                        <w:rFonts w:eastAsia="新細明體" w:cs="Infiniti Brand"/>
                        <w:color w:val="auto"/>
                        <w:sz w:val="32"/>
                        <w:szCs w:val="24"/>
                        <w:vertAlign w:val="superscript"/>
                      </w:rPr>
                      <w:t>TH</w:t>
                    </w:r>
                    <w:r w:rsidR="00417CC5">
                      <w:rPr>
                        <w:rFonts w:eastAsia="HYQiHei-40S" w:cs="Infiniti Brand"/>
                        <w:color w:val="auto"/>
                        <w:sz w:val="32"/>
                        <w:szCs w:val="24"/>
                        <w:vertAlign w:val="superscript"/>
                      </w:rPr>
                      <w:t xml:space="preserve"> </w:t>
                    </w:r>
                    <w:proofErr w:type="gramStart"/>
                    <w:r w:rsidR="002D14BC">
                      <w:rPr>
                        <w:rFonts w:eastAsia="新細明體" w:cs="Infiniti Brand" w:hint="eastAsia"/>
                        <w:color w:val="auto"/>
                        <w:sz w:val="32"/>
                        <w:szCs w:val="24"/>
                      </w:rPr>
                      <w:t>J</w:t>
                    </w:r>
                    <w:r w:rsidR="002D14BC">
                      <w:rPr>
                        <w:rFonts w:eastAsia="新細明體" w:cs="Infiniti Brand"/>
                        <w:color w:val="auto"/>
                        <w:sz w:val="32"/>
                        <w:szCs w:val="24"/>
                      </w:rPr>
                      <w:t>UN</w:t>
                    </w:r>
                    <w:r w:rsidR="00417CC5">
                      <w:rPr>
                        <w:rFonts w:eastAsia="HYQiHei-40S" w:cs="Infiniti Brand"/>
                        <w:color w:val="auto"/>
                        <w:sz w:val="32"/>
                        <w:szCs w:val="24"/>
                      </w:rPr>
                      <w:t>,</w:t>
                    </w:r>
                    <w:proofErr w:type="gramEnd"/>
                    <w:r w:rsidR="00417CC5">
                      <w:rPr>
                        <w:rFonts w:eastAsia="HYQiHei-40S" w:cs="Infiniti Brand"/>
                        <w:color w:val="auto"/>
                        <w:sz w:val="32"/>
                        <w:szCs w:val="24"/>
                      </w:rPr>
                      <w:t xml:space="preserve"> 202</w:t>
                    </w:r>
                    <w:r w:rsidR="002D14BC">
                      <w:rPr>
                        <w:rFonts w:eastAsia="新細明體" w:cs="Infiniti Brand" w:hint="eastAsia"/>
                        <w:color w:val="auto"/>
                        <w:sz w:val="32"/>
                        <w:szCs w:val="24"/>
                      </w:rPr>
                      <w:t>4</w:t>
                    </w:r>
                  </w:p>
                  <w:p w14:paraId="193C82ED" w14:textId="77777777" w:rsidR="00963836" w:rsidRDefault="00963836">
                    <w:pPr>
                      <w:pStyle w:val="Heading"/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zh-TW"/>
      </w:rPr>
      <w:drawing>
        <wp:anchor distT="0" distB="0" distL="114300" distR="114300" simplePos="0" relativeHeight="251658240" behindDoc="0" locked="0" layoutInCell="1" allowOverlap="1" wp14:anchorId="206AA868" wp14:editId="36CB6E2E">
          <wp:simplePos x="0" y="0"/>
          <wp:positionH relativeFrom="column">
            <wp:posOffset>-783590</wp:posOffset>
          </wp:positionH>
          <wp:positionV relativeFrom="paragraph">
            <wp:posOffset>-365760</wp:posOffset>
          </wp:positionV>
          <wp:extent cx="7766685" cy="1852930"/>
          <wp:effectExtent l="0" t="0" r="0" b="0"/>
          <wp:wrapSquare wrapText="bothSides"/>
          <wp:docPr id="35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66685" cy="18529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C367BC4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4026E97"/>
    <w:multiLevelType w:val="hybridMultilevel"/>
    <w:tmpl w:val="ED683B1E"/>
    <w:lvl w:ilvl="0" w:tplc="9B14EA4C">
      <w:start w:val="4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9897937"/>
    <w:multiLevelType w:val="hybridMultilevel"/>
    <w:tmpl w:val="47B20076"/>
    <w:lvl w:ilvl="0" w:tplc="8160B49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1B46303"/>
    <w:multiLevelType w:val="hybridMultilevel"/>
    <w:tmpl w:val="7E46A54A"/>
    <w:lvl w:ilvl="0" w:tplc="E2EAB756">
      <w:start w:val="1"/>
      <w:numFmt w:val="bullet"/>
      <w:lvlText w:val="•"/>
      <w:lvlJc w:val="left"/>
      <w:pPr>
        <w:ind w:left="720" w:hanging="360"/>
      </w:pPr>
      <w:rPr>
        <w:rFonts w:ascii="Infiniti Brand Light" w:hAnsi="Infiniti Brand Light" w:hint="default"/>
        <w:b w:val="0"/>
        <w:i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874E4"/>
    <w:multiLevelType w:val="hybridMultilevel"/>
    <w:tmpl w:val="61E61C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E5C55A7"/>
    <w:multiLevelType w:val="hybridMultilevel"/>
    <w:tmpl w:val="3E0E1B6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3CF6C5B"/>
    <w:multiLevelType w:val="hybridMultilevel"/>
    <w:tmpl w:val="5ABA1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B3C03"/>
    <w:multiLevelType w:val="hybridMultilevel"/>
    <w:tmpl w:val="01B00E54"/>
    <w:lvl w:ilvl="0" w:tplc="8D64CED6">
      <w:start w:val="1"/>
      <w:numFmt w:val="decimal"/>
      <w:lvlText w:val="(%1)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3BE5024B"/>
    <w:multiLevelType w:val="hybridMultilevel"/>
    <w:tmpl w:val="270AF66A"/>
    <w:lvl w:ilvl="0" w:tplc="D562D218">
      <w:start w:val="1"/>
      <w:numFmt w:val="decimal"/>
      <w:lvlText w:val="%1."/>
      <w:lvlJc w:val="left"/>
      <w:pPr>
        <w:ind w:left="360" w:hanging="360"/>
      </w:pPr>
      <w:rPr>
        <w:rFonts w:ascii="Infiniti Brand Light" w:eastAsia="微軟正黑體" w:hAnsi="Infiniti Brand Light" w:cs="Arial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0762BA3"/>
    <w:multiLevelType w:val="hybridMultilevel"/>
    <w:tmpl w:val="B4887ADA"/>
    <w:lvl w:ilvl="0" w:tplc="911C5058">
      <w:start w:val="1"/>
      <w:numFmt w:val="decimal"/>
      <w:lvlText w:val="%1."/>
      <w:lvlJc w:val="left"/>
      <w:pPr>
        <w:ind w:left="360" w:hanging="360"/>
      </w:pPr>
      <w:rPr>
        <w:rFonts w:eastAsia="微軟正黑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2222406"/>
    <w:multiLevelType w:val="hybridMultilevel"/>
    <w:tmpl w:val="082603C4"/>
    <w:lvl w:ilvl="0" w:tplc="E73C7F32">
      <w:start w:val="1"/>
      <w:numFmt w:val="decimal"/>
      <w:lvlText w:val="%1."/>
      <w:lvlJc w:val="left"/>
      <w:pPr>
        <w:ind w:left="360" w:hanging="360"/>
      </w:pPr>
      <w:rPr>
        <w:rFonts w:ascii="Infiniti Brand Light" w:eastAsia="微軟正黑體" w:hAnsi="Infiniti Brand Light" w:cs="Arial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88F48CF"/>
    <w:multiLevelType w:val="hybridMultilevel"/>
    <w:tmpl w:val="106A0CA0"/>
    <w:lvl w:ilvl="0" w:tplc="6F0698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FDE4470"/>
    <w:multiLevelType w:val="hybridMultilevel"/>
    <w:tmpl w:val="8E408FE4"/>
    <w:lvl w:ilvl="0" w:tplc="8D64CED6">
      <w:start w:val="1"/>
      <w:numFmt w:val="decimal"/>
      <w:lvlText w:val="(%1).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num w:numId="1" w16cid:durableId="1410301358">
    <w:abstractNumId w:val="6"/>
  </w:num>
  <w:num w:numId="2" w16cid:durableId="1806583481">
    <w:abstractNumId w:val="3"/>
  </w:num>
  <w:num w:numId="3" w16cid:durableId="28648091">
    <w:abstractNumId w:val="9"/>
  </w:num>
  <w:num w:numId="4" w16cid:durableId="828599348">
    <w:abstractNumId w:val="4"/>
  </w:num>
  <w:num w:numId="5" w16cid:durableId="784234512">
    <w:abstractNumId w:val="1"/>
  </w:num>
  <w:num w:numId="6" w16cid:durableId="1090590522">
    <w:abstractNumId w:val="2"/>
  </w:num>
  <w:num w:numId="7" w16cid:durableId="1944453219">
    <w:abstractNumId w:val="10"/>
  </w:num>
  <w:num w:numId="8" w16cid:durableId="266430824">
    <w:abstractNumId w:val="11"/>
  </w:num>
  <w:num w:numId="9" w16cid:durableId="874538411">
    <w:abstractNumId w:val="8"/>
  </w:num>
  <w:num w:numId="10" w16cid:durableId="1421370944">
    <w:abstractNumId w:val="0"/>
  </w:num>
  <w:num w:numId="11" w16cid:durableId="1488941548">
    <w:abstractNumId w:val="5"/>
  </w:num>
  <w:num w:numId="12" w16cid:durableId="122963551">
    <w:abstractNumId w:val="12"/>
  </w:num>
  <w:num w:numId="13" w16cid:durableId="4609268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836"/>
    <w:rsid w:val="00017401"/>
    <w:rsid w:val="000A0220"/>
    <w:rsid w:val="000D7931"/>
    <w:rsid w:val="000E131A"/>
    <w:rsid w:val="001103EA"/>
    <w:rsid w:val="001338DD"/>
    <w:rsid w:val="001A1C83"/>
    <w:rsid w:val="001C78E2"/>
    <w:rsid w:val="001E2030"/>
    <w:rsid w:val="001E7451"/>
    <w:rsid w:val="00200D32"/>
    <w:rsid w:val="00201B3D"/>
    <w:rsid w:val="00216F6C"/>
    <w:rsid w:val="00217921"/>
    <w:rsid w:val="0023588A"/>
    <w:rsid w:val="002628EA"/>
    <w:rsid w:val="00285C99"/>
    <w:rsid w:val="00291587"/>
    <w:rsid w:val="002C4247"/>
    <w:rsid w:val="002D14BC"/>
    <w:rsid w:val="002E47A3"/>
    <w:rsid w:val="002F65CF"/>
    <w:rsid w:val="00300B3C"/>
    <w:rsid w:val="00315C65"/>
    <w:rsid w:val="00317D43"/>
    <w:rsid w:val="0032483D"/>
    <w:rsid w:val="00372D56"/>
    <w:rsid w:val="003B4C10"/>
    <w:rsid w:val="00417CC5"/>
    <w:rsid w:val="00452D36"/>
    <w:rsid w:val="004F561A"/>
    <w:rsid w:val="004F680B"/>
    <w:rsid w:val="005223F2"/>
    <w:rsid w:val="00542008"/>
    <w:rsid w:val="00580B1C"/>
    <w:rsid w:val="005A41C1"/>
    <w:rsid w:val="005F3B12"/>
    <w:rsid w:val="005F58E3"/>
    <w:rsid w:val="00602871"/>
    <w:rsid w:val="00607DE7"/>
    <w:rsid w:val="0067493F"/>
    <w:rsid w:val="0068353F"/>
    <w:rsid w:val="006C474D"/>
    <w:rsid w:val="007002F3"/>
    <w:rsid w:val="00794E3F"/>
    <w:rsid w:val="007A4D88"/>
    <w:rsid w:val="007B5091"/>
    <w:rsid w:val="00814A03"/>
    <w:rsid w:val="008230A9"/>
    <w:rsid w:val="008302F7"/>
    <w:rsid w:val="008456CD"/>
    <w:rsid w:val="00855F2A"/>
    <w:rsid w:val="00877405"/>
    <w:rsid w:val="008802D5"/>
    <w:rsid w:val="008F0592"/>
    <w:rsid w:val="00963836"/>
    <w:rsid w:val="0097694C"/>
    <w:rsid w:val="009D2AD2"/>
    <w:rsid w:val="009D759E"/>
    <w:rsid w:val="009E7784"/>
    <w:rsid w:val="009F2AC2"/>
    <w:rsid w:val="00A340EA"/>
    <w:rsid w:val="00A81B11"/>
    <w:rsid w:val="00A92446"/>
    <w:rsid w:val="00AD376C"/>
    <w:rsid w:val="00AE7D14"/>
    <w:rsid w:val="00B17454"/>
    <w:rsid w:val="00B65F6D"/>
    <w:rsid w:val="00B905CA"/>
    <w:rsid w:val="00BB1EF7"/>
    <w:rsid w:val="00BB5F96"/>
    <w:rsid w:val="00BC298B"/>
    <w:rsid w:val="00BD01E9"/>
    <w:rsid w:val="00BD0C1D"/>
    <w:rsid w:val="00C64038"/>
    <w:rsid w:val="00C74B23"/>
    <w:rsid w:val="00C755FD"/>
    <w:rsid w:val="00C800D1"/>
    <w:rsid w:val="00C92553"/>
    <w:rsid w:val="00CB7D97"/>
    <w:rsid w:val="00CC505E"/>
    <w:rsid w:val="00D50382"/>
    <w:rsid w:val="00D6203D"/>
    <w:rsid w:val="00D8693D"/>
    <w:rsid w:val="00DB1B5A"/>
    <w:rsid w:val="00DB25B4"/>
    <w:rsid w:val="00E10DB8"/>
    <w:rsid w:val="00E46012"/>
    <w:rsid w:val="00E563BE"/>
    <w:rsid w:val="00E61AA9"/>
    <w:rsid w:val="00E775A5"/>
    <w:rsid w:val="00E91C6A"/>
    <w:rsid w:val="00EF28E1"/>
    <w:rsid w:val="00F21B61"/>
    <w:rsid w:val="00F27021"/>
    <w:rsid w:val="00F3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52B0512"/>
  <w15:docId w15:val="{6241F551-E17A-4D5A-956E-4437CEBB5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S Mincho" w:hAnsi="Calibri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liases w:val="Body Copy"/>
    <w:qFormat/>
    <w:pPr>
      <w:numPr>
        <w:ilvl w:val="1"/>
      </w:numPr>
      <w:spacing w:line="280" w:lineRule="exact"/>
    </w:pPr>
    <w:rPr>
      <w:rFonts w:ascii="Infiniti Brand Light" w:eastAsia="MS Gothic" w:hAnsi="Infiniti Brand Light"/>
      <w:color w:val="000000"/>
      <w:lang w:val="en-US" w:eastAsia="ja-JP"/>
    </w:rPr>
  </w:style>
  <w:style w:type="paragraph" w:styleId="1">
    <w:name w:val="heading 1"/>
    <w:aliases w:val="Header Title"/>
    <w:link w:val="10"/>
    <w:uiPriority w:val="9"/>
    <w:pPr>
      <w:spacing w:line="192" w:lineRule="exact"/>
      <w:jc w:val="center"/>
      <w:outlineLvl w:val="0"/>
    </w:pPr>
    <w:rPr>
      <w:rFonts w:ascii="Infiniti Brand" w:eastAsia="MS Gothic" w:hAnsi="Infiniti Brand"/>
      <w:b/>
      <w:caps/>
      <w:color w:val="000000"/>
      <w:spacing w:val="7"/>
      <w:sz w:val="14"/>
      <w:szCs w:val="14"/>
      <w:lang w:val="en-US" w:eastAsia="ja-JP"/>
    </w:rPr>
  </w:style>
  <w:style w:type="paragraph" w:styleId="2">
    <w:name w:val="heading 2"/>
    <w:aliases w:val="Header Info"/>
    <w:link w:val="20"/>
    <w:uiPriority w:val="9"/>
    <w:unhideWhenUsed/>
    <w:pPr>
      <w:spacing w:line="192" w:lineRule="exact"/>
      <w:jc w:val="center"/>
      <w:outlineLvl w:val="1"/>
    </w:pPr>
    <w:rPr>
      <w:rFonts w:ascii="Infiniti Brand" w:eastAsia="MS Gothic" w:hAnsi="Infiniti Brand"/>
      <w:color w:val="000000"/>
      <w:spacing w:val="3"/>
      <w:sz w:val="14"/>
      <w:szCs w:val="14"/>
      <w:lang w:val="en-US" w:eastAsia="ja-JP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pPr>
      <w:tabs>
        <w:tab w:val="center" w:pos="4320"/>
        <w:tab w:val="right" w:pos="8640"/>
      </w:tabs>
      <w:spacing w:line="240" w:lineRule="auto"/>
    </w:pPr>
  </w:style>
  <w:style w:type="character" w:customStyle="1" w:styleId="a6">
    <w:name w:val="頁首 字元"/>
    <w:link w:val="a5"/>
    <w:uiPriority w:val="99"/>
    <w:rPr>
      <w:rFonts w:ascii="Infiniti Beta 1 Light" w:eastAsia="MS Gothic" w:hAnsi="Infiniti Beta 1 Light" w:cs="Times New Roman"/>
      <w:color w:val="000000"/>
      <w:sz w:val="20"/>
      <w:szCs w:val="20"/>
    </w:rPr>
  </w:style>
  <w:style w:type="paragraph" w:styleId="a7">
    <w:name w:val="footer"/>
    <w:basedOn w:val="a0"/>
    <w:link w:val="a8"/>
    <w:uiPriority w:val="99"/>
    <w:unhideWhenUsed/>
    <w:pPr>
      <w:tabs>
        <w:tab w:val="center" w:pos="4320"/>
        <w:tab w:val="right" w:pos="8640"/>
      </w:tabs>
      <w:spacing w:line="240" w:lineRule="auto"/>
    </w:pPr>
  </w:style>
  <w:style w:type="character" w:customStyle="1" w:styleId="a8">
    <w:name w:val="頁尾 字元"/>
    <w:link w:val="a7"/>
    <w:uiPriority w:val="99"/>
    <w:rPr>
      <w:rFonts w:ascii="Infiniti Beta 1 Light" w:eastAsia="MS Gothic" w:hAnsi="Infiniti Beta 1 Light" w:cs="Times New Roman"/>
      <w:color w:val="000000"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aa">
    <w:name w:val="註解方塊文字 字元"/>
    <w:link w:val="a9"/>
    <w:uiPriority w:val="99"/>
    <w:semiHidden/>
    <w:rPr>
      <w:rFonts w:ascii="Lucida Grande" w:eastAsia="MS Gothic" w:hAnsi="Lucida Grande" w:cs="Lucida Grande"/>
      <w:color w:val="000000"/>
      <w:sz w:val="18"/>
      <w:szCs w:val="18"/>
    </w:rPr>
  </w:style>
  <w:style w:type="character" w:customStyle="1" w:styleId="10">
    <w:name w:val="標題 1 字元"/>
    <w:aliases w:val="Header Title 字元"/>
    <w:link w:val="1"/>
    <w:uiPriority w:val="9"/>
    <w:rPr>
      <w:rFonts w:ascii="Infiniti Brand" w:eastAsia="MS Gothic" w:hAnsi="Infiniti Brand" w:cs="Times New Roman"/>
      <w:b/>
      <w:caps/>
      <w:color w:val="000000"/>
      <w:spacing w:val="7"/>
      <w:sz w:val="14"/>
      <w:szCs w:val="14"/>
    </w:rPr>
  </w:style>
  <w:style w:type="character" w:customStyle="1" w:styleId="20">
    <w:name w:val="標題 2 字元"/>
    <w:aliases w:val="Header Info 字元"/>
    <w:link w:val="2"/>
    <w:uiPriority w:val="9"/>
    <w:rPr>
      <w:rFonts w:ascii="Infiniti Brand" w:eastAsia="MS Gothic" w:hAnsi="Infiniti Brand" w:cs="Times New Roman"/>
      <w:color w:val="000000"/>
      <w:spacing w:val="3"/>
      <w:sz w:val="14"/>
      <w:szCs w:val="14"/>
    </w:rPr>
  </w:style>
  <w:style w:type="paragraph" w:styleId="ab">
    <w:name w:val="List Paragraph"/>
    <w:basedOn w:val="a0"/>
    <w:uiPriority w:val="34"/>
    <w:qFormat/>
    <w:pPr>
      <w:ind w:left="720"/>
      <w:contextualSpacing/>
    </w:pPr>
  </w:style>
  <w:style w:type="character" w:styleId="ac">
    <w:name w:val="Hyperlink"/>
    <w:uiPriority w:val="99"/>
    <w:unhideWhenUsed/>
    <w:rPr>
      <w:color w:val="0563C1"/>
      <w:u w:val="single"/>
    </w:rPr>
  </w:style>
  <w:style w:type="paragraph" w:customStyle="1" w:styleId="FooterHeader">
    <w:name w:val="Footer Header"/>
    <w:link w:val="FooterHeaderChar"/>
    <w:pPr>
      <w:framePr w:hSpace="180" w:wrap="around" w:vAnchor="page" w:hAnchor="page" w:x="4148" w:y="2348"/>
      <w:spacing w:line="192" w:lineRule="exact"/>
      <w:jc w:val="center"/>
    </w:pPr>
    <w:rPr>
      <w:rFonts w:ascii="Infiniti Brand" w:hAnsi="Infiniti Brand"/>
      <w:b/>
      <w:bCs/>
      <w:caps/>
      <w:color w:val="000000"/>
      <w:spacing w:val="8"/>
      <w:sz w:val="14"/>
      <w:szCs w:val="14"/>
      <w:lang w:val="en-US" w:eastAsia="ja-JP"/>
    </w:rPr>
  </w:style>
  <w:style w:type="character" w:customStyle="1" w:styleId="FooterHeaderChar">
    <w:name w:val="Footer Header Char"/>
    <w:link w:val="FooterHeader"/>
    <w:rPr>
      <w:rFonts w:ascii="Infiniti Brand" w:hAnsi="Infiniti Brand" w:cs="Times New Roman"/>
      <w:b/>
      <w:bCs/>
      <w:caps/>
      <w:color w:val="000000"/>
      <w:spacing w:val="8"/>
      <w:sz w:val="14"/>
      <w:szCs w:val="14"/>
    </w:rPr>
  </w:style>
  <w:style w:type="paragraph" w:customStyle="1" w:styleId="FooterInfo">
    <w:name w:val="Footer Info"/>
    <w:link w:val="FooterInfoChar"/>
    <w:pPr>
      <w:framePr w:hSpace="180" w:wrap="around" w:vAnchor="page" w:hAnchor="page" w:x="4148" w:y="2348"/>
      <w:spacing w:line="192" w:lineRule="exact"/>
      <w:jc w:val="center"/>
    </w:pPr>
    <w:rPr>
      <w:rFonts w:ascii="Infiniti Brand" w:hAnsi="Infiniti Brand"/>
      <w:color w:val="000000"/>
      <w:spacing w:val="4"/>
      <w:sz w:val="14"/>
      <w:szCs w:val="14"/>
      <w:lang w:val="en-US" w:eastAsia="ja-JP"/>
    </w:rPr>
  </w:style>
  <w:style w:type="character" w:customStyle="1" w:styleId="FooterInfoChar">
    <w:name w:val="Footer Info Char"/>
    <w:link w:val="FooterInfo"/>
    <w:rPr>
      <w:rFonts w:ascii="Infiniti Brand" w:hAnsi="Infiniti Brand" w:cs="Times New Roman"/>
      <w:color w:val="000000"/>
      <w:spacing w:val="4"/>
      <w:sz w:val="14"/>
      <w:szCs w:val="14"/>
    </w:rPr>
  </w:style>
  <w:style w:type="character" w:customStyle="1" w:styleId="HeadlineChar">
    <w:name w:val="Headline Char"/>
    <w:basedOn w:val="a1"/>
    <w:link w:val="Headline"/>
    <w:locked/>
    <w:rPr>
      <w:rFonts w:ascii="Infiniti Brand Light" w:eastAsiaTheme="majorEastAsia" w:hAnsi="Infiniti Brand Light" w:cstheme="majorBidi"/>
      <w:color w:val="000000" w:themeColor="text1"/>
      <w:sz w:val="28"/>
      <w:szCs w:val="28"/>
    </w:rPr>
  </w:style>
  <w:style w:type="paragraph" w:customStyle="1" w:styleId="Headline">
    <w:name w:val="Headline"/>
    <w:basedOn w:val="a0"/>
    <w:link w:val="HeadlineChar"/>
    <w:qFormat/>
    <w:pPr>
      <w:numPr>
        <w:ilvl w:val="0"/>
      </w:numPr>
      <w:spacing w:line="336" w:lineRule="exact"/>
    </w:pPr>
    <w:rPr>
      <w:rFonts w:eastAsiaTheme="majorEastAsia" w:cstheme="majorBidi"/>
      <w:color w:val="000000" w:themeColor="text1"/>
      <w:sz w:val="28"/>
      <w:szCs w:val="28"/>
      <w:lang w:val="en-CA" w:eastAsia="zh-CN"/>
    </w:rPr>
  </w:style>
  <w:style w:type="paragraph" w:customStyle="1" w:styleId="Heading">
    <w:name w:val="Heading"/>
    <w:basedOn w:val="a0"/>
    <w:link w:val="HeadingChar"/>
    <w:qFormat/>
    <w:pPr>
      <w:spacing w:line="560" w:lineRule="exact"/>
    </w:pPr>
    <w:rPr>
      <w:sz w:val="56"/>
      <w:szCs w:val="56"/>
      <w:lang w:val="en-CA"/>
    </w:rPr>
  </w:style>
  <w:style w:type="paragraph" w:customStyle="1" w:styleId="FooterSubheader">
    <w:name w:val="Footer Subheader"/>
    <w:basedOn w:val="a0"/>
    <w:link w:val="FooterSubheaderChar"/>
    <w:qFormat/>
    <w:pPr>
      <w:spacing w:line="192" w:lineRule="exact"/>
    </w:pPr>
    <w:rPr>
      <w:rFonts w:ascii="Infiniti Brand" w:hAnsi="Infiniti Brand" w:cs="Times New Roman (Headings CS)"/>
      <w:b/>
      <w:bCs/>
      <w:caps/>
      <w:spacing w:val="10"/>
      <w:sz w:val="14"/>
      <w:szCs w:val="14"/>
      <w:lang w:val="en-CA"/>
    </w:rPr>
  </w:style>
  <w:style w:type="character" w:customStyle="1" w:styleId="HeadingChar">
    <w:name w:val="Heading Char"/>
    <w:basedOn w:val="a1"/>
    <w:link w:val="Heading"/>
    <w:rPr>
      <w:rFonts w:ascii="Infiniti Brand Light" w:eastAsia="MS Gothic" w:hAnsi="Infiniti Brand Light"/>
      <w:color w:val="000000"/>
      <w:sz w:val="56"/>
      <w:szCs w:val="56"/>
      <w:lang w:eastAsia="ja-JP"/>
    </w:rPr>
  </w:style>
  <w:style w:type="paragraph" w:customStyle="1" w:styleId="FooterType">
    <w:name w:val="Footer Type"/>
    <w:basedOn w:val="a0"/>
    <w:link w:val="FooterTypeChar"/>
    <w:qFormat/>
    <w:pPr>
      <w:spacing w:line="192" w:lineRule="exact"/>
    </w:pPr>
    <w:rPr>
      <w:sz w:val="14"/>
      <w:szCs w:val="14"/>
      <w:lang w:val="en-CA"/>
    </w:rPr>
  </w:style>
  <w:style w:type="character" w:customStyle="1" w:styleId="FooterSubheaderChar">
    <w:name w:val="Footer Subheader Char"/>
    <w:basedOn w:val="a1"/>
    <w:link w:val="FooterSubheader"/>
    <w:rPr>
      <w:rFonts w:ascii="Infiniti Brand" w:eastAsia="MS Gothic" w:hAnsi="Infiniti Brand" w:cs="Times New Roman (Headings CS)"/>
      <w:b/>
      <w:bCs/>
      <w:caps/>
      <w:color w:val="000000"/>
      <w:spacing w:val="10"/>
      <w:sz w:val="14"/>
      <w:szCs w:val="14"/>
      <w:lang w:eastAsia="ja-JP"/>
    </w:rPr>
  </w:style>
  <w:style w:type="character" w:customStyle="1" w:styleId="FooterTypeChar">
    <w:name w:val="Footer Type Char"/>
    <w:basedOn w:val="a1"/>
    <w:link w:val="FooterType"/>
    <w:rPr>
      <w:rFonts w:ascii="Infiniti Brand Light" w:eastAsia="MS Gothic" w:hAnsi="Infiniti Brand Light"/>
      <w:color w:val="000000"/>
      <w:sz w:val="14"/>
      <w:szCs w:val="14"/>
      <w:lang w:eastAsia="ja-JP"/>
    </w:rPr>
  </w:style>
  <w:style w:type="paragraph" w:styleId="ad">
    <w:name w:val="Title"/>
    <w:link w:val="ae"/>
    <w:uiPriority w:val="10"/>
    <w:qFormat/>
    <w:pPr>
      <w:framePr w:hSpace="180" w:wrap="around" w:vAnchor="page" w:hAnchor="page" w:xAlign="center" w:y="1894"/>
      <w:widowControl w:val="0"/>
      <w:pBdr>
        <w:bottom w:val="single" w:sz="8" w:space="4" w:color="5B9BD5"/>
      </w:pBdr>
      <w:spacing w:line="648" w:lineRule="exact"/>
      <w:contextualSpacing/>
      <w:jc w:val="center"/>
    </w:pPr>
    <w:rPr>
      <w:rFonts w:ascii="Infiniti Brand Light" w:eastAsia="MS Gothic" w:hAnsi="Infiniti Brand Light" w:cs="Cambria"/>
      <w:caps/>
      <w:color w:val="000000"/>
      <w:spacing w:val="10"/>
      <w:kern w:val="28"/>
      <w:sz w:val="54"/>
      <w:szCs w:val="54"/>
      <w:lang w:val="en-US" w:eastAsia="zh-TW"/>
    </w:rPr>
  </w:style>
  <w:style w:type="character" w:customStyle="1" w:styleId="ae">
    <w:name w:val="標題 字元"/>
    <w:basedOn w:val="a1"/>
    <w:link w:val="ad"/>
    <w:uiPriority w:val="10"/>
    <w:rPr>
      <w:rFonts w:ascii="Infiniti Brand Light" w:eastAsia="MS Gothic" w:hAnsi="Infiniti Brand Light" w:cs="Cambria"/>
      <w:caps/>
      <w:color w:val="000000"/>
      <w:spacing w:val="10"/>
      <w:kern w:val="28"/>
      <w:sz w:val="54"/>
      <w:szCs w:val="54"/>
      <w:lang w:val="en-US" w:eastAsia="zh-TW"/>
    </w:rPr>
  </w:style>
  <w:style w:type="paragraph" w:styleId="af">
    <w:name w:val="No Spacing"/>
    <w:uiPriority w:val="1"/>
    <w:qFormat/>
    <w:pPr>
      <w:numPr>
        <w:ilvl w:val="1"/>
      </w:numPr>
    </w:pPr>
    <w:rPr>
      <w:rFonts w:ascii="Infiniti Brand Light" w:eastAsia="MS Gothic" w:hAnsi="Infiniti Brand Light"/>
      <w:color w:val="000000"/>
      <w:lang w:val="en-US" w:eastAsia="ja-JP"/>
    </w:rPr>
  </w:style>
  <w:style w:type="paragraph" w:styleId="a">
    <w:name w:val="List Bullet"/>
    <w:basedOn w:val="a0"/>
    <w:uiPriority w:val="99"/>
    <w:unhideWhenUsed/>
    <w:pPr>
      <w:numPr>
        <w:ilvl w:val="0"/>
        <w:numId w:val="10"/>
      </w:numPr>
      <w:contextualSpacing/>
    </w:pPr>
  </w:style>
  <w:style w:type="character" w:styleId="af0">
    <w:name w:val="annotation reference"/>
    <w:basedOn w:val="a1"/>
    <w:uiPriority w:val="99"/>
    <w:semiHidden/>
    <w:unhideWhenUsed/>
    <w:rPr>
      <w:sz w:val="18"/>
      <w:szCs w:val="18"/>
    </w:rPr>
  </w:style>
  <w:style w:type="paragraph" w:styleId="af1">
    <w:name w:val="annotation text"/>
    <w:basedOn w:val="a0"/>
    <w:link w:val="af2"/>
    <w:uiPriority w:val="99"/>
    <w:semiHidden/>
    <w:unhideWhenUsed/>
  </w:style>
  <w:style w:type="character" w:customStyle="1" w:styleId="af2">
    <w:name w:val="註解文字 字元"/>
    <w:basedOn w:val="a1"/>
    <w:link w:val="af1"/>
    <w:uiPriority w:val="99"/>
    <w:semiHidden/>
    <w:rPr>
      <w:rFonts w:ascii="Infiniti Brand Light" w:eastAsia="MS Gothic" w:hAnsi="Infiniti Brand Light"/>
      <w:color w:val="000000"/>
      <w:lang w:val="en-US" w:eastAsia="ja-JP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Pr>
      <w:rFonts w:ascii="Infiniti Brand Light" w:eastAsia="MS Gothic" w:hAnsi="Infiniti Brand Light"/>
      <w:b/>
      <w:bCs/>
      <w:color w:val="000000"/>
      <w:lang w:val="en-US" w:eastAsia="ja-JP"/>
    </w:rPr>
  </w:style>
  <w:style w:type="paragraph" w:styleId="af5">
    <w:name w:val="Revision"/>
    <w:hidden/>
    <w:uiPriority w:val="99"/>
    <w:semiHidden/>
    <w:rsid w:val="002D14BC"/>
    <w:rPr>
      <w:rFonts w:ascii="Infiniti Brand Light" w:eastAsia="MS Gothic" w:hAnsi="Infiniti Brand Light"/>
      <w:color w:val="000000"/>
      <w:lang w:val="en-US" w:eastAsia="ja-JP"/>
    </w:rPr>
  </w:style>
  <w:style w:type="character" w:styleId="af6">
    <w:name w:val="FollowedHyperlink"/>
    <w:basedOn w:val="a1"/>
    <w:uiPriority w:val="99"/>
    <w:semiHidden/>
    <w:unhideWhenUsed/>
    <w:rsid w:val="00216F6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infiniti.com.tw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0681\AppData\Local\Temp\7zO0CDA15D0\INFINITI_Mediainformation_GLOBAL_V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3B053D49BDC44ADC126135A421399" ma:contentTypeVersion="15" ma:contentTypeDescription="Create a new document." ma:contentTypeScope="" ma:versionID="db2af7bf8baca60d308a8082e672181b">
  <xsd:schema xmlns:xsd="http://www.w3.org/2001/XMLSchema" xmlns:xs="http://www.w3.org/2001/XMLSchema" xmlns:p="http://schemas.microsoft.com/office/2006/metadata/properties" xmlns:ns2="6fbfc3bd-6153-4674-864f-11821c598878" xmlns:ns3="8e5dce12-934a-4488-a0d8-b56e022c64c5" targetNamespace="http://schemas.microsoft.com/office/2006/metadata/properties" ma:root="true" ma:fieldsID="51c12564129bd2d2b99a4650250eb218" ns2:_="" ns3:_="">
    <xsd:import namespace="6fbfc3bd-6153-4674-864f-11821c598878"/>
    <xsd:import namespace="8e5dce12-934a-4488-a0d8-b56e022c64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Note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bfc3bd-6153-4674-864f-11821c5988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Notes" ma:index="10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54f9fadf-60f9-46d9-b8f2-2c89e38f7f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5dce12-934a-4488-a0d8-b56e022c64c5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ab2e2c9-5376-4249-b76f-28e1d51d5b74}" ma:internalName="TaxCatchAll" ma:showField="CatchAllData" ma:web="8e5dce12-934a-4488-a0d8-b56e022c64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es xmlns="6fbfc3bd-6153-4674-864f-11821c598878" xsi:nil="true"/>
    <TaxCatchAll xmlns="8e5dce12-934a-4488-a0d8-b56e022c64c5" xsi:nil="true"/>
    <lcf76f155ced4ddcb4097134ff3c332f xmlns="6fbfc3bd-6153-4674-864f-11821c5988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2E88FB-0809-4C47-B478-9DDC635FA6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DED14B-61D4-4FA6-832E-27D9497A8E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bfc3bd-6153-4674-864f-11821c598878"/>
    <ds:schemaRef ds:uri="8e5dce12-934a-4488-a0d8-b56e022c64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503038-99BD-4257-8588-BEF85F1353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40BDC2-FA5F-4377-9F12-53053BA8A2CA}">
  <ds:schemaRefs>
    <ds:schemaRef ds:uri="http://schemas.microsoft.com/office/2006/metadata/properties"/>
    <ds:schemaRef ds:uri="http://schemas.microsoft.com/office/infopath/2007/PartnerControls"/>
    <ds:schemaRef ds:uri="6fbfc3bd-6153-4674-864f-11821c598878"/>
    <ds:schemaRef ds:uri="8e5dce12-934a-4488-a0d8-b56e022c64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INFINITI_Mediainformation_GLOBAL_V2</Template>
  <TotalTime>12</TotalTime>
  <Pages>4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ALLIANCE</Company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吳其諭(裕日)</dc:creator>
  <cp:keywords/>
  <dc:description/>
  <cp:lastModifiedBy>張心瑜(裕日)</cp:lastModifiedBy>
  <cp:revision>5</cp:revision>
  <cp:lastPrinted>2024-05-16T08:10:00Z</cp:lastPrinted>
  <dcterms:created xsi:type="dcterms:W3CDTF">2024-05-27T01:37:00Z</dcterms:created>
  <dcterms:modified xsi:type="dcterms:W3CDTF">2024-05-27T09:06:00Z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0x01010014B3B053D49BDC44ADC126135A421399</vt:lpwstr>
  </property>
  <property fmtid="{D5CDD505-2E9C-101B-9397-08002B2CF9AE}" pid="4" name="MediaServiceImageTags">
    <vt:lpwstr/>
  </property>
</Properties>
</file>